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24B5" w:rsidRPr="00216133" w:rsidRDefault="005C21F4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proofErr w:type="spellStart"/>
      <w:r>
        <w:rPr>
          <w:rFonts w:ascii="Times New Roman" w:hAnsi="Times New Roman" w:hint="eastAsia"/>
          <w:b/>
          <w:sz w:val="32"/>
          <w:szCs w:val="32"/>
          <w:lang w:eastAsia="ko-KR"/>
        </w:rPr>
        <w:t>Y</w:t>
      </w:r>
      <w:r>
        <w:rPr>
          <w:rFonts w:ascii="Times New Roman" w:hAnsi="Times New Roman"/>
          <w:b/>
          <w:sz w:val="32"/>
          <w:szCs w:val="32"/>
          <w:lang w:eastAsia="ko-KR"/>
        </w:rPr>
        <w:t>oun</w:t>
      </w:r>
      <w:proofErr w:type="spellEnd"/>
      <w:r>
        <w:rPr>
          <w:rFonts w:ascii="Times New Roman" w:hAnsi="Times New Roman"/>
          <w:b/>
          <w:sz w:val="32"/>
          <w:szCs w:val="32"/>
          <w:lang w:eastAsia="ko-KR"/>
        </w:rPr>
        <w:t>-Il Park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Default="00BC406C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Professor</w:t>
      </w:r>
    </w:p>
    <w:p w:rsidR="00AB69B4" w:rsidRDefault="00BC406C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Department of Biological Sciences</w:t>
      </w:r>
    </w:p>
    <w:p w:rsidR="002639BE" w:rsidRDefault="00BC406C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proofErr w:type="spellStart"/>
      <w:r>
        <w:rPr>
          <w:rFonts w:ascii="Times New Roman" w:hAnsi="Times New Roman"/>
          <w:sz w:val="24"/>
          <w:szCs w:val="24"/>
          <w:lang w:eastAsia="ko-KR"/>
        </w:rPr>
        <w:t>Chungnam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 National University, </w:t>
      </w:r>
    </w:p>
    <w:p w:rsidR="00BC406C" w:rsidRDefault="00BC406C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proofErr w:type="spellStart"/>
      <w:r>
        <w:rPr>
          <w:rFonts w:ascii="Times New Roman" w:hAnsi="Times New Roman" w:hint="eastAsia"/>
          <w:sz w:val="24"/>
          <w:szCs w:val="24"/>
          <w:lang w:eastAsia="ko-KR"/>
        </w:rPr>
        <w:t>D</w:t>
      </w:r>
      <w:r>
        <w:rPr>
          <w:rFonts w:ascii="Times New Roman" w:hAnsi="Times New Roman"/>
          <w:sz w:val="24"/>
          <w:szCs w:val="24"/>
          <w:lang w:eastAsia="ko-KR"/>
        </w:rPr>
        <w:t>aejon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 Korea</w:t>
      </w:r>
    </w:p>
    <w:p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42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CD3895">
        <w:rPr>
          <w:rFonts w:ascii="Times New Roman" w:hAnsi="Times New Roman"/>
          <w:sz w:val="24"/>
          <w:szCs w:val="24"/>
          <w:lang w:eastAsia="ko-KR"/>
        </w:rPr>
        <w:t>8</w:t>
      </w:r>
      <w:r w:rsidR="00BC406C">
        <w:rPr>
          <w:rFonts w:ascii="Times New Roman" w:hAnsi="Times New Roman"/>
          <w:sz w:val="24"/>
          <w:szCs w:val="24"/>
          <w:lang w:eastAsia="ko-KR"/>
        </w:rPr>
        <w:t>21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E42FDE">
        <w:rPr>
          <w:rFonts w:ascii="Times New Roman" w:hAnsi="Times New Roman"/>
          <w:sz w:val="24"/>
          <w:szCs w:val="24"/>
          <w:lang w:eastAsia="ko-KR"/>
        </w:rPr>
        <w:t>5</w:t>
      </w:r>
      <w:r w:rsidR="00BC406C">
        <w:rPr>
          <w:rFonts w:ascii="Times New Roman" w:hAnsi="Times New Roman"/>
          <w:sz w:val="24"/>
          <w:szCs w:val="24"/>
          <w:lang w:eastAsia="ko-KR"/>
        </w:rPr>
        <w:t>493</w:t>
      </w:r>
    </w:p>
    <w:p w:rsidR="00BC406C" w:rsidRDefault="00BC406C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y</w:t>
      </w:r>
      <w:r>
        <w:rPr>
          <w:rFonts w:ascii="Times New Roman" w:hAnsi="Times New Roman"/>
          <w:sz w:val="24"/>
          <w:szCs w:val="24"/>
          <w:lang w:eastAsia="ko-KR"/>
        </w:rPr>
        <w:t>ipark@cnu.ac.kr</w:t>
      </w:r>
    </w:p>
    <w:p w:rsidR="002639BE" w:rsidRDefault="002639B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E42FDE" w:rsidRPr="00685EEE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BC406C">
        <w:rPr>
          <w:rFonts w:ascii="Times New Roman" w:hAnsi="Times New Roman"/>
          <w:sz w:val="24"/>
          <w:szCs w:val="24"/>
          <w:lang w:eastAsia="ko-KR"/>
        </w:rPr>
        <w:t>3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BC406C">
        <w:rPr>
          <w:rFonts w:ascii="Times New Roman" w:hAnsi="Times New Roman"/>
          <w:sz w:val="24"/>
          <w:szCs w:val="24"/>
          <w:lang w:eastAsia="ko-KR"/>
        </w:rPr>
        <w:t>Biology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BC406C">
        <w:rPr>
          <w:rFonts w:ascii="Times New Roman" w:hAnsi="Times New Roman"/>
          <w:sz w:val="24"/>
          <w:szCs w:val="24"/>
          <w:lang w:eastAsia="ko-KR"/>
        </w:rPr>
        <w:t>88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BC406C">
        <w:rPr>
          <w:rFonts w:ascii="Times New Roman" w:hAnsi="Times New Roman"/>
          <w:sz w:val="24"/>
          <w:szCs w:val="24"/>
          <w:lang w:eastAsia="ko-KR"/>
        </w:rPr>
        <w:t>Botany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BC406C">
        <w:rPr>
          <w:rFonts w:ascii="Times New Roman" w:hAnsi="Times New Roman"/>
          <w:sz w:val="24"/>
          <w:szCs w:val="24"/>
          <w:lang w:eastAsia="ko-KR"/>
        </w:rPr>
        <w:t>86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BC406C">
        <w:rPr>
          <w:rFonts w:ascii="Times New Roman" w:hAnsi="Times New Roman"/>
          <w:sz w:val="24"/>
          <w:szCs w:val="24"/>
          <w:lang w:eastAsia="ko-KR"/>
        </w:rPr>
        <w:t>Botany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, Seoul National 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9E6D0E" w:rsidRPr="002639BE" w:rsidRDefault="00BC406C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1998</w:t>
      </w:r>
      <w:r w:rsidR="006B5569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>
        <w:rPr>
          <w:rFonts w:ascii="Times New Roman" w:hAnsi="Times New Roman"/>
          <w:sz w:val="24"/>
          <w:szCs w:val="24"/>
          <w:lang w:eastAsia="ko-KR"/>
        </w:rPr>
        <w:t xml:space="preserve">Professor, </w:t>
      </w:r>
      <w:proofErr w:type="spellStart"/>
      <w:r>
        <w:rPr>
          <w:rFonts w:ascii="Times New Roman" w:hAnsi="Times New Roman"/>
          <w:sz w:val="24"/>
          <w:szCs w:val="24"/>
          <w:lang w:eastAsia="ko-KR"/>
        </w:rPr>
        <w:t>Chungnam</w:t>
      </w:r>
      <w:proofErr w:type="spellEnd"/>
      <w:r>
        <w:rPr>
          <w:rFonts w:ascii="Times New Roman" w:hAnsi="Times New Roman"/>
          <w:sz w:val="24"/>
          <w:szCs w:val="24"/>
          <w:lang w:eastAsia="ko-KR"/>
        </w:rPr>
        <w:t xml:space="preserve"> National University </w:t>
      </w:r>
    </w:p>
    <w:p w:rsidR="00BC406C" w:rsidRDefault="00BC406C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 w:hint="eastAsia"/>
          <w:b w:val="0"/>
          <w:sz w:val="24"/>
          <w:szCs w:val="24"/>
          <w:lang w:val="en-GB"/>
        </w:rPr>
        <w:t>1</w:t>
      </w:r>
      <w:r>
        <w:rPr>
          <w:rFonts w:ascii="Times New Roman" w:hAnsi="Times New Roman"/>
          <w:b w:val="0"/>
          <w:sz w:val="24"/>
          <w:szCs w:val="24"/>
          <w:lang w:val="en-GB"/>
        </w:rPr>
        <w:t>996 ~ 1998</w:t>
      </w:r>
      <w:r>
        <w:rPr>
          <w:rFonts w:ascii="Times New Roman" w:hAnsi="Times New Roman"/>
          <w:b w:val="0"/>
          <w:sz w:val="24"/>
          <w:szCs w:val="24"/>
          <w:lang w:val="en-GB"/>
        </w:rPr>
        <w:tab/>
        <w:t>Postdoctoral Fellow, Umea University, Sweden</w:t>
      </w:r>
    </w:p>
    <w:p w:rsidR="006B5569" w:rsidRDefault="00BC406C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1994 ~1996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  <w:t xml:space="preserve">Postdoctoral Fellow, </w:t>
      </w:r>
      <w:r>
        <w:rPr>
          <w:rFonts w:ascii="Times New Roman" w:hAnsi="Times New Roman"/>
          <w:b w:val="0"/>
          <w:sz w:val="24"/>
          <w:szCs w:val="24"/>
          <w:lang w:val="en-GB"/>
        </w:rPr>
        <w:t>CSIRO and ANU, Australia</w:t>
      </w:r>
    </w:p>
    <w:p w:rsidR="00BC406C" w:rsidRDefault="00BC406C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C406C" w:rsidRDefault="007938AA" w:rsidP="00BC406C">
      <w:pPr>
        <w:tabs>
          <w:tab w:val="num" w:pos="360"/>
        </w:tabs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:rsidR="00BC406C" w:rsidRPr="00BC406C" w:rsidRDefault="00BC406C" w:rsidP="00BC406C">
      <w:pPr>
        <w:numPr>
          <w:ilvl w:val="0"/>
          <w:numId w:val="5"/>
        </w:numPr>
        <w:shd w:val="clear" w:color="auto" w:fill="FFFFFF"/>
        <w:tabs>
          <w:tab w:val="clear" w:pos="800"/>
          <w:tab w:val="num" w:pos="360"/>
        </w:tabs>
        <w:snapToGrid w:val="0"/>
        <w:spacing w:afterLines="50" w:after="120"/>
        <w:ind w:right="230" w:hanging="800"/>
        <w:jc w:val="both"/>
        <w:rPr>
          <w:rFonts w:ascii="Times New Roman" w:eastAsia="나눔고딕." w:hAnsi="Times New Roman"/>
          <w:sz w:val="24"/>
          <w:szCs w:val="24"/>
        </w:rPr>
      </w:pPr>
      <w:proofErr w:type="spellStart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Jeong</w:t>
      </w:r>
      <w:proofErr w:type="spellEnd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SW, </w:t>
      </w:r>
      <w:proofErr w:type="spellStart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Hwangbo</w:t>
      </w:r>
      <w:proofErr w:type="spellEnd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G, Lim J-M, Lim K-M, Nam SW, Lee BS, </w:t>
      </w:r>
      <w:proofErr w:type="spellStart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Jeong</w:t>
      </w:r>
      <w:proofErr w:type="spellEnd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B, Chang YK, </w:t>
      </w:r>
      <w:proofErr w:type="spellStart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Jeong</w:t>
      </w:r>
      <w:proofErr w:type="spellEnd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WJ, and Park Y-I</w:t>
      </w:r>
      <w:r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*</w:t>
      </w: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(2020) Genetic impairment of cellulose biosynthesis increases cell wall fragility and improves lipid extractability from oleaginous alga </w:t>
      </w:r>
      <w:r w:rsidRPr="00BC406C">
        <w:rPr>
          <w:rStyle w:val="absmetadatalabel"/>
          <w:rFonts w:ascii="Times New Roman" w:hAnsi="Times New Roman"/>
          <w:bCs/>
          <w:i/>
          <w:color w:val="494949"/>
          <w:sz w:val="24"/>
          <w:szCs w:val="24"/>
          <w:bdr w:val="none" w:sz="0" w:space="0" w:color="auto" w:frame="1"/>
          <w:shd w:val="clear" w:color="auto" w:fill="FFFFFF"/>
        </w:rPr>
        <w:t>Nannochloropsis salina</w:t>
      </w: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. Microorganisms 8, 1195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</w:t>
      </w:r>
    </w:p>
    <w:p w:rsidR="00BC406C" w:rsidRPr="00BC406C" w:rsidRDefault="00BC406C" w:rsidP="00BC406C">
      <w:pPr>
        <w:numPr>
          <w:ilvl w:val="0"/>
          <w:numId w:val="5"/>
        </w:numPr>
        <w:shd w:val="clear" w:color="auto" w:fill="FFFFFF"/>
        <w:tabs>
          <w:tab w:val="clear" w:pos="800"/>
          <w:tab w:val="num" w:pos="360"/>
        </w:tabs>
        <w:snapToGrid w:val="0"/>
        <w:spacing w:afterLines="50" w:after="120"/>
        <w:ind w:right="230" w:hanging="800"/>
        <w:jc w:val="both"/>
        <w:rPr>
          <w:rStyle w:val="absmetadatalabel"/>
          <w:rFonts w:ascii="Times New Roman" w:eastAsia="굴림" w:hAnsi="Times New Roman"/>
          <w:sz w:val="24"/>
          <w:szCs w:val="24"/>
        </w:rPr>
      </w:pP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Song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JY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, Lee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HY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, Yang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HW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,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Song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JJ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, Lagarias, </w:t>
      </w:r>
      <w:r w:rsidR="00080126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JC, </w:t>
      </w:r>
      <w:bookmarkStart w:id="0" w:name="_GoBack"/>
      <w:bookmarkEnd w:id="0"/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and Park Y-I</w:t>
      </w:r>
      <w:r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>*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</w:rPr>
        <w:t xml:space="preserve"> (2020) </w:t>
      </w:r>
      <w:r w:rsidRPr="00BC406C">
        <w:rPr>
          <w:rFonts w:ascii="Times New Roman" w:eastAsia="굴림" w:hAnsi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Spectral and photochemical diversity of tandem cysteine cyanobacterial phytochromes. </w:t>
      </w:r>
      <w:r w:rsidRPr="00BC406C">
        <w:rPr>
          <w:rFonts w:ascii="Times New Roman" w:eastAsia="굴림" w:hAnsi="Times New Roman"/>
          <w:sz w:val="24"/>
          <w:szCs w:val="24"/>
          <w:bdr w:val="none" w:sz="0" w:space="0" w:color="auto" w:frame="1"/>
          <w:shd w:val="clear" w:color="auto" w:fill="FFFFFF"/>
        </w:rPr>
        <w:t>J. Biol. Chem. 295, 6754-6766</w:t>
      </w: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</w:p>
    <w:p w:rsidR="00BC406C" w:rsidRPr="00BC406C" w:rsidRDefault="00BC406C" w:rsidP="00BC406C">
      <w:pPr>
        <w:numPr>
          <w:ilvl w:val="0"/>
          <w:numId w:val="5"/>
        </w:numPr>
        <w:shd w:val="clear" w:color="auto" w:fill="FFFFFF"/>
        <w:tabs>
          <w:tab w:val="clear" w:pos="800"/>
          <w:tab w:val="num" w:pos="360"/>
        </w:tabs>
        <w:snapToGrid w:val="0"/>
        <w:spacing w:afterLines="50" w:after="120"/>
        <w:ind w:right="230" w:hanging="800"/>
        <w:jc w:val="both"/>
        <w:rPr>
          <w:rStyle w:val="absmetadatalabel"/>
          <w:rFonts w:ascii="Times New Roman" w:eastAsia="굴림" w:hAnsi="Times New Roman"/>
          <w:sz w:val="24"/>
          <w:szCs w:val="24"/>
        </w:rPr>
      </w:pP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Choi MG, Kim EJ, Song JY, Choi S-B, Cho S-W, Park CS, Kang C-S and Park Y-I</w:t>
      </w:r>
      <w:r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*</w:t>
      </w: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(2020) Peptide transporter2 (PTR2) enhances water uptake during early seed germination in Arabidopsis thaliana. </w:t>
      </w:r>
      <w:r w:rsidRPr="00BC406C">
        <w:rPr>
          <w:rStyle w:val="absmetadatalabel"/>
          <w:rFonts w:ascii="Times New Roman" w:hAnsi="Times New Roman"/>
          <w:bCs/>
          <w:sz w:val="24"/>
          <w:szCs w:val="24"/>
          <w:bdr w:val="none" w:sz="0" w:space="0" w:color="auto" w:frame="1"/>
          <w:shd w:val="clear" w:color="auto" w:fill="FFFFFF"/>
        </w:rPr>
        <w:t xml:space="preserve">Plant Mol Biol. 102, 615-624. </w:t>
      </w:r>
    </w:p>
    <w:p w:rsidR="00BC406C" w:rsidRPr="00BC406C" w:rsidRDefault="00BC406C" w:rsidP="00BC406C">
      <w:pPr>
        <w:numPr>
          <w:ilvl w:val="0"/>
          <w:numId w:val="5"/>
        </w:numPr>
        <w:shd w:val="clear" w:color="auto" w:fill="FFFFFF"/>
        <w:tabs>
          <w:tab w:val="clear" w:pos="800"/>
          <w:tab w:val="num" w:pos="360"/>
        </w:tabs>
        <w:adjustRightInd w:val="0"/>
        <w:snapToGrid w:val="0"/>
        <w:spacing w:afterLines="50" w:after="120"/>
        <w:ind w:left="851" w:right="230" w:hanging="851"/>
        <w:jc w:val="both"/>
        <w:rPr>
          <w:rFonts w:ascii="Times New Roman" w:eastAsia="한양신명조" w:hAnsi="Times New Roman"/>
          <w:sz w:val="24"/>
          <w:szCs w:val="24"/>
        </w:rPr>
      </w:pP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Yang HW, Song JY, Cho SM, Kwon HC, Pan C-H, and Park Y-I</w:t>
      </w:r>
      <w:r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>*</w:t>
      </w:r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(2020) Genomic survey of salt acclimation-related genes in the halophilic cyanobacterium </w:t>
      </w:r>
      <w:proofErr w:type="spellStart"/>
      <w:r w:rsidRPr="00BC406C">
        <w:rPr>
          <w:rStyle w:val="absmetadatalabel"/>
          <w:rFonts w:ascii="Times New Roman" w:hAnsi="Times New Roman"/>
          <w:bCs/>
          <w:i/>
          <w:color w:val="494949"/>
          <w:sz w:val="24"/>
          <w:szCs w:val="24"/>
          <w:bdr w:val="none" w:sz="0" w:space="0" w:color="auto" w:frame="1"/>
          <w:shd w:val="clear" w:color="auto" w:fill="FFFFFF"/>
        </w:rPr>
        <w:t>Euhalothece</w:t>
      </w:r>
      <w:proofErr w:type="spellEnd"/>
      <w:r w:rsidRPr="00BC406C">
        <w:rPr>
          <w:rStyle w:val="absmetadatalabel"/>
          <w:rFonts w:ascii="Times New Roman" w:hAnsi="Times New Roman"/>
          <w:bCs/>
          <w:color w:val="494949"/>
          <w:sz w:val="24"/>
          <w:szCs w:val="24"/>
          <w:bdr w:val="none" w:sz="0" w:space="0" w:color="auto" w:frame="1"/>
          <w:shd w:val="clear" w:color="auto" w:fill="FFFFFF"/>
        </w:rPr>
        <w:t xml:space="preserve"> sp. Z-M001. Sci Rep. </w:t>
      </w:r>
      <w:r w:rsidRPr="00BC406C">
        <w:rPr>
          <w:rFonts w:ascii="Times New Roman" w:hAnsi="Times New Roman"/>
          <w:iCs/>
          <w:sz w:val="24"/>
          <w:szCs w:val="24"/>
        </w:rPr>
        <w:t xml:space="preserve">10:676 </w:t>
      </w:r>
    </w:p>
    <w:p w:rsidR="00BC406C" w:rsidRPr="00BC406C" w:rsidRDefault="00BC406C" w:rsidP="00BC406C">
      <w:pPr>
        <w:numPr>
          <w:ilvl w:val="0"/>
          <w:numId w:val="5"/>
        </w:numPr>
        <w:shd w:val="clear" w:color="auto" w:fill="FFFFFF"/>
        <w:tabs>
          <w:tab w:val="clear" w:pos="800"/>
          <w:tab w:val="num" w:pos="360"/>
        </w:tabs>
        <w:adjustRightInd w:val="0"/>
        <w:snapToGrid w:val="0"/>
        <w:spacing w:afterLines="50" w:after="120"/>
        <w:ind w:left="851" w:right="230" w:hanging="851"/>
        <w:jc w:val="both"/>
        <w:rPr>
          <w:rFonts w:ascii="Times New Roman" w:eastAsia="한양신명조" w:hAnsi="Times New Roman"/>
          <w:sz w:val="24"/>
          <w:szCs w:val="24"/>
        </w:rPr>
      </w:pPr>
      <w:proofErr w:type="spellStart"/>
      <w:r w:rsidRPr="00BC406C">
        <w:rPr>
          <w:rFonts w:ascii="Times New Roman" w:eastAsia="한양신명조" w:hAnsi="Times New Roman"/>
          <w:sz w:val="24"/>
          <w:szCs w:val="24"/>
        </w:rPr>
        <w:t>Jeong</w:t>
      </w:r>
      <w:proofErr w:type="spellEnd"/>
      <w:r w:rsidRPr="00BC406C">
        <w:rPr>
          <w:rFonts w:ascii="Times New Roman" w:eastAsia="한양신명조" w:hAnsi="Times New Roman"/>
          <w:sz w:val="24"/>
          <w:szCs w:val="24"/>
        </w:rPr>
        <w:t xml:space="preserve"> S-W, Nam SW, </w:t>
      </w:r>
      <w:proofErr w:type="spellStart"/>
      <w:r w:rsidRPr="00BC406C">
        <w:rPr>
          <w:rFonts w:ascii="Times New Roman" w:eastAsia="한양신명조" w:hAnsi="Times New Roman"/>
          <w:sz w:val="24"/>
          <w:szCs w:val="24"/>
        </w:rPr>
        <w:t>HwanBo</w:t>
      </w:r>
      <w:proofErr w:type="spellEnd"/>
      <w:r w:rsidRPr="00BC406C">
        <w:rPr>
          <w:rFonts w:ascii="Times New Roman" w:eastAsia="한양신명조" w:hAnsi="Times New Roman"/>
          <w:sz w:val="24"/>
          <w:szCs w:val="24"/>
        </w:rPr>
        <w:t xml:space="preserve"> K, </w:t>
      </w:r>
      <w:proofErr w:type="spellStart"/>
      <w:r w:rsidRPr="00BC406C">
        <w:rPr>
          <w:rFonts w:ascii="Times New Roman" w:eastAsia="한양신명조" w:hAnsi="Times New Roman"/>
          <w:sz w:val="24"/>
          <w:szCs w:val="24"/>
        </w:rPr>
        <w:t>Jeong</w:t>
      </w:r>
      <w:proofErr w:type="spellEnd"/>
      <w:r w:rsidRPr="00BC406C">
        <w:rPr>
          <w:rFonts w:ascii="Times New Roman" w:eastAsia="한양신명조" w:hAnsi="Times New Roman"/>
          <w:sz w:val="24"/>
          <w:szCs w:val="24"/>
        </w:rPr>
        <w:t xml:space="preserve"> WJ, </w:t>
      </w:r>
      <w:proofErr w:type="spellStart"/>
      <w:r w:rsidRPr="00BC406C">
        <w:rPr>
          <w:rFonts w:ascii="Times New Roman" w:eastAsia="한양신명조" w:hAnsi="Times New Roman"/>
          <w:sz w:val="24"/>
          <w:szCs w:val="24"/>
        </w:rPr>
        <w:t>Jeong</w:t>
      </w:r>
      <w:proofErr w:type="spellEnd"/>
      <w:r w:rsidRPr="00BC406C">
        <w:rPr>
          <w:rFonts w:ascii="Times New Roman" w:eastAsia="한양신명조" w:hAnsi="Times New Roman"/>
          <w:sz w:val="24"/>
          <w:szCs w:val="24"/>
        </w:rPr>
        <w:t xml:space="preserve"> B, Chang YK, and Park Y-I</w:t>
      </w:r>
      <w:r>
        <w:rPr>
          <w:rFonts w:ascii="Times New Roman" w:eastAsia="한양신명조" w:hAnsi="Times New Roman"/>
          <w:sz w:val="24"/>
          <w:szCs w:val="24"/>
        </w:rPr>
        <w:t>*</w:t>
      </w:r>
      <w:r w:rsidRPr="00BC406C">
        <w:rPr>
          <w:rFonts w:ascii="Times New Roman" w:eastAsia="한양신명조" w:hAnsi="Times New Roman"/>
          <w:sz w:val="24"/>
          <w:szCs w:val="24"/>
        </w:rPr>
        <w:t xml:space="preserve"> (2017) Transcriptional regulation of cellulose biosynthesis during the early phase of nitrogen deprivation in </w:t>
      </w:r>
      <w:r w:rsidRPr="00BC406C">
        <w:rPr>
          <w:rFonts w:ascii="Times New Roman" w:eastAsia="한양신명조" w:hAnsi="Times New Roman"/>
          <w:i/>
          <w:sz w:val="24"/>
          <w:szCs w:val="24"/>
        </w:rPr>
        <w:t>Nannochloropsis salina</w:t>
      </w:r>
      <w:r w:rsidRPr="00BC406C">
        <w:rPr>
          <w:rFonts w:ascii="Times New Roman" w:eastAsia="한양신명조" w:hAnsi="Times New Roman"/>
          <w:sz w:val="24"/>
          <w:szCs w:val="24"/>
        </w:rPr>
        <w:t xml:space="preserve">. </w:t>
      </w:r>
      <w:r w:rsidRPr="00BC406C">
        <w:rPr>
          <w:rFonts w:ascii="Times New Roman" w:hAnsi="Times New Roman"/>
          <w:sz w:val="24"/>
          <w:szCs w:val="24"/>
        </w:rPr>
        <w:t>Sci Rep 7: 5264</w:t>
      </w:r>
    </w:p>
    <w:sectPr w:rsidR="00BC406C" w:rsidRPr="00BC40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1BE8" w:rsidRDefault="006C1BE8" w:rsidP="00CE4016">
      <w:r>
        <w:separator/>
      </w:r>
    </w:p>
  </w:endnote>
  <w:endnote w:type="continuationSeparator" w:id="0">
    <w:p w:rsidR="006C1BE8" w:rsidRDefault="006C1BE8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나눔고딕.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1BE8" w:rsidRDefault="006C1BE8" w:rsidP="00CE4016">
      <w:r>
        <w:separator/>
      </w:r>
    </w:p>
  </w:footnote>
  <w:footnote w:type="continuationSeparator" w:id="0">
    <w:p w:rsidR="006C1BE8" w:rsidRDefault="006C1BE8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2B6F09B3"/>
    <w:multiLevelType w:val="hybridMultilevel"/>
    <w:tmpl w:val="7DDA9336"/>
    <w:lvl w:ilvl="0" w:tplc="04EC356E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5EE26FB2">
      <w:start w:val="1"/>
      <w:numFmt w:val="decimal"/>
      <w:lvlText w:val="%2)"/>
      <w:lvlJc w:val="left"/>
      <w:pPr>
        <w:tabs>
          <w:tab w:val="num" w:pos="1160"/>
        </w:tabs>
        <w:ind w:left="1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4B5"/>
    <w:rsid w:val="00013A99"/>
    <w:rsid w:val="000173F8"/>
    <w:rsid w:val="00064655"/>
    <w:rsid w:val="00080126"/>
    <w:rsid w:val="00165D29"/>
    <w:rsid w:val="001B2371"/>
    <w:rsid w:val="001F113A"/>
    <w:rsid w:val="002507BD"/>
    <w:rsid w:val="002639BE"/>
    <w:rsid w:val="002C4616"/>
    <w:rsid w:val="003162C4"/>
    <w:rsid w:val="00401762"/>
    <w:rsid w:val="004501B3"/>
    <w:rsid w:val="00454E9D"/>
    <w:rsid w:val="004E525A"/>
    <w:rsid w:val="004F1098"/>
    <w:rsid w:val="005949BA"/>
    <w:rsid w:val="005C21F4"/>
    <w:rsid w:val="006B5569"/>
    <w:rsid w:val="006C1BE8"/>
    <w:rsid w:val="006C6FAA"/>
    <w:rsid w:val="00721095"/>
    <w:rsid w:val="007938AA"/>
    <w:rsid w:val="007A2B49"/>
    <w:rsid w:val="007C2A44"/>
    <w:rsid w:val="008915FF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828EC"/>
    <w:rsid w:val="00AB0722"/>
    <w:rsid w:val="00AB69B4"/>
    <w:rsid w:val="00AD23A9"/>
    <w:rsid w:val="00B063B0"/>
    <w:rsid w:val="00B211C6"/>
    <w:rsid w:val="00B524B5"/>
    <w:rsid w:val="00B71957"/>
    <w:rsid w:val="00BC406C"/>
    <w:rsid w:val="00BE07AC"/>
    <w:rsid w:val="00C074DD"/>
    <w:rsid w:val="00C1559E"/>
    <w:rsid w:val="00C61018"/>
    <w:rsid w:val="00C90588"/>
    <w:rsid w:val="00CD3895"/>
    <w:rsid w:val="00CE4016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F1F5BC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absmetadatalabel">
    <w:name w:val="abs_metadata_label"/>
    <w:rsid w:val="00BC406C"/>
  </w:style>
  <w:style w:type="character" w:customStyle="1" w:styleId="cit-doi">
    <w:name w:val="cit-doi"/>
    <w:rsid w:val="00BC406C"/>
  </w:style>
  <w:style w:type="character" w:styleId="aa">
    <w:name w:val="Unresolved Mention"/>
    <w:basedOn w:val="a0"/>
    <w:uiPriority w:val="99"/>
    <w:semiHidden/>
    <w:unhideWhenUsed/>
    <w:rsid w:val="00BC40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YI-Park</cp:lastModifiedBy>
  <cp:revision>3</cp:revision>
  <dcterms:created xsi:type="dcterms:W3CDTF">2021-11-09T02:09:00Z</dcterms:created>
  <dcterms:modified xsi:type="dcterms:W3CDTF">2021-11-09T02:16:00Z</dcterms:modified>
</cp:coreProperties>
</file>