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DDF22E2" w14:textId="5C70D855" w:rsidR="002C4616" w:rsidRDefault="009E103E" w:rsidP="002C4616">
      <w:pPr>
        <w:pStyle w:val="1Title"/>
        <w:spacing w:line="360" w:lineRule="auto"/>
        <w:rPr>
          <w:sz w:val="32"/>
        </w:rPr>
      </w:pPr>
      <w:r>
        <w:rPr>
          <w:rFonts w:asciiTheme="minorEastAsia" w:eastAsiaTheme="minorEastAsia" w:hAnsiTheme="minorEastAsia" w:hint="eastAsia"/>
          <w:sz w:val="32"/>
        </w:rPr>
        <w:t>RNA</w:t>
      </w:r>
      <w:r>
        <w:rPr>
          <w:sz w:val="32"/>
        </w:rPr>
        <w:t xml:space="preserve"> </w:t>
      </w:r>
      <w:r>
        <w:rPr>
          <w:rFonts w:asciiTheme="minorEastAsia" w:eastAsiaTheme="minorEastAsia" w:hAnsiTheme="minorEastAsia" w:hint="eastAsia"/>
          <w:sz w:val="32"/>
        </w:rPr>
        <w:t>vaccines/therapeutics</w:t>
      </w:r>
    </w:p>
    <w:p w14:paraId="544A0FB1" w14:textId="77777777" w:rsidR="002C4616" w:rsidRPr="002C4616" w:rsidRDefault="002C4616" w:rsidP="002C4616">
      <w:pPr>
        <w:pStyle w:val="1Title"/>
        <w:spacing w:line="360" w:lineRule="auto"/>
        <w:rPr>
          <w:sz w:val="32"/>
        </w:rPr>
      </w:pPr>
    </w:p>
    <w:p w14:paraId="3848E01A" w14:textId="03718E86" w:rsidR="002C4616" w:rsidRPr="009E103E" w:rsidRDefault="007E131C" w:rsidP="002C4616">
      <w:pPr>
        <w:pStyle w:val="2Authorname"/>
        <w:spacing w:line="360" w:lineRule="auto"/>
        <w:rPr>
          <w:sz w:val="28"/>
        </w:rPr>
      </w:pPr>
      <w:r w:rsidRPr="009E103E">
        <w:rPr>
          <w:rFonts w:eastAsiaTheme="minorEastAsia"/>
          <w:sz w:val="28"/>
        </w:rPr>
        <w:t>Hyunjoo</w:t>
      </w:r>
      <w:r w:rsidRPr="009E103E">
        <w:rPr>
          <w:sz w:val="28"/>
        </w:rPr>
        <w:t xml:space="preserve"> </w:t>
      </w:r>
      <w:r w:rsidRPr="009E103E">
        <w:rPr>
          <w:rFonts w:eastAsiaTheme="minorEastAsia"/>
          <w:sz w:val="28"/>
        </w:rPr>
        <w:t>Cha-Molstad</w:t>
      </w:r>
    </w:p>
    <w:p w14:paraId="5ECA2760" w14:textId="77777777" w:rsidR="002C4616" w:rsidRPr="003354FE" w:rsidRDefault="002C4616" w:rsidP="002C4616">
      <w:pPr>
        <w:pStyle w:val="2Authorname"/>
        <w:spacing w:line="360" w:lineRule="auto"/>
      </w:pPr>
    </w:p>
    <w:p w14:paraId="0C55773A" w14:textId="54237515" w:rsidR="00862751" w:rsidRPr="009E103E" w:rsidRDefault="009E103E" w:rsidP="002C4616">
      <w:pPr>
        <w:pStyle w:val="3Affiliation"/>
        <w:spacing w:line="360" w:lineRule="auto"/>
        <w:rPr>
          <w:sz w:val="28"/>
        </w:rPr>
      </w:pPr>
      <w:r w:rsidRPr="009E103E">
        <w:rPr>
          <w:rFonts w:eastAsiaTheme="minorEastAsia"/>
          <w:sz w:val="28"/>
        </w:rPr>
        <w:t>Anticancer</w:t>
      </w:r>
      <w:r w:rsidRPr="009E103E">
        <w:rPr>
          <w:sz w:val="28"/>
        </w:rPr>
        <w:t xml:space="preserve"> </w:t>
      </w:r>
      <w:r w:rsidRPr="009E103E">
        <w:rPr>
          <w:rFonts w:eastAsiaTheme="minorEastAsia"/>
          <w:sz w:val="28"/>
        </w:rPr>
        <w:t>Agent</w:t>
      </w:r>
      <w:r w:rsidRPr="009E103E">
        <w:rPr>
          <w:sz w:val="28"/>
        </w:rPr>
        <w:t xml:space="preserve"> </w:t>
      </w:r>
      <w:r w:rsidRPr="009E103E">
        <w:rPr>
          <w:rFonts w:eastAsiaTheme="minorEastAsia"/>
          <w:sz w:val="28"/>
        </w:rPr>
        <w:t>Research</w:t>
      </w:r>
      <w:r w:rsidRPr="009E103E">
        <w:rPr>
          <w:sz w:val="28"/>
        </w:rPr>
        <w:t xml:space="preserve"> </w:t>
      </w:r>
      <w:r w:rsidRPr="009E103E">
        <w:rPr>
          <w:rFonts w:eastAsiaTheme="minorEastAsia"/>
          <w:sz w:val="28"/>
        </w:rPr>
        <w:t>Center</w:t>
      </w:r>
      <w:r w:rsidR="00862751" w:rsidRPr="009E103E">
        <w:rPr>
          <w:sz w:val="28"/>
        </w:rPr>
        <w:t xml:space="preserve">, </w:t>
      </w:r>
    </w:p>
    <w:p w14:paraId="45CBAE62" w14:textId="200A9366" w:rsidR="002C4616" w:rsidRPr="002C4616" w:rsidRDefault="00427D60" w:rsidP="002C4616">
      <w:pPr>
        <w:pStyle w:val="3Affiliation"/>
        <w:spacing w:line="360" w:lineRule="auto"/>
        <w:rPr>
          <w:sz w:val="28"/>
        </w:rPr>
      </w:pPr>
      <w:r>
        <w:rPr>
          <w:sz w:val="28"/>
        </w:rPr>
        <w:t>Korea Research Institute of Bioscience and Biotechnology</w:t>
      </w:r>
      <w:r w:rsidRPr="009E103E">
        <w:rPr>
          <w:sz w:val="28"/>
        </w:rPr>
        <w:t xml:space="preserve">, </w:t>
      </w:r>
      <w:r w:rsidR="009E103E" w:rsidRPr="009E103E">
        <w:rPr>
          <w:rFonts w:eastAsiaTheme="minorEastAsia"/>
          <w:sz w:val="28"/>
        </w:rPr>
        <w:t>Ochang</w:t>
      </w:r>
      <w:r w:rsidRPr="009E103E">
        <w:rPr>
          <w:sz w:val="28"/>
        </w:rPr>
        <w:t>,</w:t>
      </w:r>
      <w:r>
        <w:rPr>
          <w:sz w:val="28"/>
        </w:rPr>
        <w:t xml:space="preserve"> Korea</w:t>
      </w:r>
    </w:p>
    <w:p w14:paraId="31EDB5ED" w14:textId="77777777" w:rsidR="002C4616" w:rsidRDefault="002C4616" w:rsidP="002C4616">
      <w:pPr>
        <w:pStyle w:val="3Affiliation"/>
        <w:spacing w:line="360" w:lineRule="auto"/>
        <w:rPr>
          <w:rFonts w:eastAsiaTheme="minorEastAsia"/>
        </w:rPr>
      </w:pPr>
    </w:p>
    <w:p w14:paraId="07691427" w14:textId="77777777" w:rsidR="00427D60" w:rsidRDefault="00427D60" w:rsidP="002C4616">
      <w:pPr>
        <w:pStyle w:val="3Affiliation"/>
        <w:spacing w:line="360" w:lineRule="auto"/>
        <w:rPr>
          <w:rFonts w:eastAsiaTheme="minorEastAsia"/>
        </w:rPr>
      </w:pPr>
    </w:p>
    <w:p w14:paraId="6536C17B" w14:textId="7CD12F41" w:rsidR="00427D60" w:rsidRPr="00427D60" w:rsidRDefault="00E43EF6" w:rsidP="00427D60">
      <w:pPr>
        <w:pStyle w:val="3Affiliation"/>
        <w:spacing w:line="480" w:lineRule="auto"/>
        <w:jc w:val="both"/>
        <w:rPr>
          <w:rFonts w:eastAsiaTheme="minorEastAsia"/>
          <w:i w:val="0"/>
        </w:rPr>
      </w:pPr>
      <w:r>
        <w:rPr>
          <w:rFonts w:eastAsiaTheme="minorEastAsia"/>
          <w:i w:val="0"/>
        </w:rPr>
        <w:t>A</w:t>
      </w:r>
      <w:r>
        <w:rPr>
          <w:rFonts w:eastAsiaTheme="minorEastAsia" w:hint="eastAsia"/>
          <w:i w:val="0"/>
        </w:rPr>
        <w:t>fter</w:t>
      </w:r>
      <w:r>
        <w:rPr>
          <w:rFonts w:eastAsiaTheme="minorEastAsia"/>
          <w:i w:val="0"/>
        </w:rPr>
        <w:t xml:space="preserve"> </w:t>
      </w:r>
      <w:r>
        <w:rPr>
          <w:rFonts w:eastAsiaTheme="minorEastAsia" w:hint="eastAsia"/>
          <w:i w:val="0"/>
        </w:rPr>
        <w:t>30</w:t>
      </w:r>
      <w:r>
        <w:rPr>
          <w:rFonts w:eastAsiaTheme="minorEastAsia"/>
          <w:i w:val="0"/>
        </w:rPr>
        <w:t xml:space="preserve"> </w:t>
      </w:r>
      <w:r>
        <w:rPr>
          <w:rFonts w:eastAsiaTheme="minorEastAsia" w:hint="eastAsia"/>
          <w:i w:val="0"/>
        </w:rPr>
        <w:t>years</w:t>
      </w:r>
      <w:r>
        <w:rPr>
          <w:rFonts w:eastAsiaTheme="minorEastAsia"/>
          <w:i w:val="0"/>
        </w:rPr>
        <w:t xml:space="preserve"> </w:t>
      </w:r>
      <w:r>
        <w:rPr>
          <w:rFonts w:eastAsiaTheme="minorEastAsia" w:hint="eastAsia"/>
          <w:i w:val="0"/>
        </w:rPr>
        <w:t>of</w:t>
      </w:r>
      <w:r>
        <w:rPr>
          <w:rFonts w:eastAsiaTheme="minorEastAsia"/>
          <w:i w:val="0"/>
        </w:rPr>
        <w:t xml:space="preserve"> </w:t>
      </w:r>
      <w:r>
        <w:rPr>
          <w:rFonts w:eastAsiaTheme="minorEastAsia" w:hint="eastAsia"/>
          <w:i w:val="0"/>
        </w:rPr>
        <w:t>relentless</w:t>
      </w:r>
      <w:r>
        <w:rPr>
          <w:rFonts w:eastAsiaTheme="minorEastAsia"/>
          <w:i w:val="0"/>
        </w:rPr>
        <w:t xml:space="preserve"> </w:t>
      </w:r>
      <w:r>
        <w:rPr>
          <w:rFonts w:eastAsiaTheme="minorEastAsia" w:hint="eastAsia"/>
          <w:i w:val="0"/>
        </w:rPr>
        <w:t>research</w:t>
      </w:r>
      <w:r>
        <w:rPr>
          <w:rFonts w:eastAsiaTheme="minorEastAsia"/>
          <w:i w:val="0"/>
        </w:rPr>
        <w:t xml:space="preserve"> </w:t>
      </w:r>
      <w:r>
        <w:rPr>
          <w:rFonts w:eastAsiaTheme="minorEastAsia" w:hint="eastAsia"/>
          <w:i w:val="0"/>
        </w:rPr>
        <w:t>and</w:t>
      </w:r>
      <w:r>
        <w:rPr>
          <w:rFonts w:eastAsiaTheme="minorEastAsia"/>
          <w:i w:val="0"/>
        </w:rPr>
        <w:t xml:space="preserve"> </w:t>
      </w:r>
      <w:r>
        <w:rPr>
          <w:rFonts w:eastAsiaTheme="minorEastAsia" w:hint="eastAsia"/>
          <w:i w:val="0"/>
        </w:rPr>
        <w:t>development</w:t>
      </w:r>
      <w:r>
        <w:rPr>
          <w:rFonts w:eastAsiaTheme="minorEastAsia"/>
          <w:i w:val="0"/>
        </w:rPr>
        <w:t xml:space="preserve"> </w:t>
      </w:r>
      <w:r>
        <w:rPr>
          <w:rFonts w:eastAsiaTheme="minorEastAsia" w:hint="eastAsia"/>
          <w:i w:val="0"/>
        </w:rPr>
        <w:t>without</w:t>
      </w:r>
      <w:r>
        <w:rPr>
          <w:rFonts w:eastAsiaTheme="minorEastAsia"/>
          <w:i w:val="0"/>
        </w:rPr>
        <w:t xml:space="preserve"> </w:t>
      </w:r>
      <w:r>
        <w:rPr>
          <w:rFonts w:eastAsiaTheme="minorEastAsia" w:hint="eastAsia"/>
          <w:i w:val="0"/>
        </w:rPr>
        <w:t>any</w:t>
      </w:r>
      <w:r>
        <w:rPr>
          <w:rFonts w:eastAsiaTheme="minorEastAsia"/>
          <w:i w:val="0"/>
        </w:rPr>
        <w:t xml:space="preserve"> </w:t>
      </w:r>
      <w:r>
        <w:rPr>
          <w:rFonts w:eastAsiaTheme="minorEastAsia" w:hint="eastAsia"/>
          <w:i w:val="0"/>
        </w:rPr>
        <w:t>commercial</w:t>
      </w:r>
      <w:r>
        <w:rPr>
          <w:rFonts w:eastAsiaTheme="minorEastAsia"/>
          <w:i w:val="0"/>
        </w:rPr>
        <w:t xml:space="preserve"> </w:t>
      </w:r>
      <w:r>
        <w:rPr>
          <w:rFonts w:eastAsiaTheme="minorEastAsia" w:hint="eastAsia"/>
          <w:i w:val="0"/>
        </w:rPr>
        <w:t>rewards</w:t>
      </w:r>
      <w:r>
        <w:rPr>
          <w:rFonts w:eastAsiaTheme="minorEastAsia"/>
          <w:i w:val="0"/>
        </w:rPr>
        <w:t>,</w:t>
      </w:r>
      <w:r w:rsidRPr="00B95747">
        <w:rPr>
          <w:rFonts w:eastAsiaTheme="minorEastAsia"/>
          <w:i w:val="0"/>
        </w:rPr>
        <w:t xml:space="preserve"> </w:t>
      </w:r>
      <w:r w:rsidR="00B95747" w:rsidRPr="00B95747">
        <w:rPr>
          <w:rFonts w:eastAsiaTheme="minorEastAsia"/>
          <w:i w:val="0"/>
        </w:rPr>
        <w:t>RNA</w:t>
      </w:r>
      <w:r w:rsidR="00B95747" w:rsidRPr="00B95747">
        <w:rPr>
          <w:i w:val="0"/>
        </w:rPr>
        <w:t xml:space="preserve"> </w:t>
      </w:r>
      <w:r w:rsidR="00B95747" w:rsidRPr="00DB3BE2">
        <w:rPr>
          <w:rFonts w:eastAsiaTheme="minorEastAsia"/>
          <w:i w:val="0"/>
        </w:rPr>
        <w:t>therapeutics</w:t>
      </w:r>
      <w:r w:rsidR="00DB3BE2" w:rsidRPr="00DB3BE2">
        <w:rPr>
          <w:i w:val="0"/>
        </w:rPr>
        <w:t xml:space="preserve"> </w:t>
      </w:r>
      <w:r w:rsidR="00B95747" w:rsidRPr="00DB3BE2">
        <w:rPr>
          <w:rFonts w:eastAsiaTheme="minorEastAsia"/>
          <w:i w:val="0"/>
        </w:rPr>
        <w:t>has</w:t>
      </w:r>
      <w:r w:rsidR="00B95747">
        <w:rPr>
          <w:i w:val="0"/>
        </w:rPr>
        <w:t xml:space="preserve"> </w:t>
      </w:r>
      <w:r w:rsidR="00B95747" w:rsidRPr="00B95747">
        <w:rPr>
          <w:rFonts w:eastAsiaTheme="minorEastAsia"/>
          <w:i w:val="0"/>
        </w:rPr>
        <w:t>rise</w:t>
      </w:r>
      <w:r w:rsidR="00B95747">
        <w:rPr>
          <w:rFonts w:eastAsiaTheme="minorEastAsia" w:hint="eastAsia"/>
          <w:i w:val="0"/>
        </w:rPr>
        <w:t>n</w:t>
      </w:r>
      <w:r w:rsidR="00B95747" w:rsidRPr="00B95747">
        <w:rPr>
          <w:i w:val="0"/>
        </w:rPr>
        <w:t xml:space="preserve"> </w:t>
      </w:r>
      <w:r w:rsidR="00B95747" w:rsidRPr="00B95747">
        <w:rPr>
          <w:rFonts w:eastAsiaTheme="minorEastAsia"/>
          <w:i w:val="0"/>
        </w:rPr>
        <w:t>as</w:t>
      </w:r>
      <w:r w:rsidR="00B95747" w:rsidRPr="00B95747">
        <w:rPr>
          <w:i w:val="0"/>
        </w:rPr>
        <w:t xml:space="preserve"> </w:t>
      </w:r>
      <w:r w:rsidR="00B95747" w:rsidRPr="00B95747">
        <w:rPr>
          <w:rFonts w:eastAsiaTheme="minorEastAsia"/>
          <w:i w:val="0"/>
        </w:rPr>
        <w:t>a</w:t>
      </w:r>
      <w:r w:rsidR="00B95747" w:rsidRPr="00B95747">
        <w:rPr>
          <w:i w:val="0"/>
        </w:rPr>
        <w:t xml:space="preserve"> </w:t>
      </w:r>
      <w:r w:rsidR="000F7D99">
        <w:rPr>
          <w:rFonts w:eastAsiaTheme="minorEastAsia" w:hint="eastAsia"/>
          <w:i w:val="0"/>
        </w:rPr>
        <w:t>po</w:t>
      </w:r>
      <w:r w:rsidR="00D74F2B">
        <w:rPr>
          <w:rFonts w:eastAsiaTheme="minorEastAsia"/>
          <w:i w:val="0"/>
        </w:rPr>
        <w:t>tent</w:t>
      </w:r>
      <w:r w:rsidR="00B95747" w:rsidRPr="00B95747">
        <w:rPr>
          <w:i w:val="0"/>
        </w:rPr>
        <w:t xml:space="preserve"> </w:t>
      </w:r>
      <w:r w:rsidR="00B95747" w:rsidRPr="00B95747">
        <w:rPr>
          <w:rFonts w:eastAsiaTheme="minorEastAsia"/>
          <w:i w:val="0"/>
        </w:rPr>
        <w:t>vaccine</w:t>
      </w:r>
      <w:r w:rsidR="00B95747" w:rsidRPr="00B95747">
        <w:rPr>
          <w:i w:val="0"/>
        </w:rPr>
        <w:t xml:space="preserve"> </w:t>
      </w:r>
      <w:r w:rsidR="00B95747" w:rsidRPr="00B95747">
        <w:rPr>
          <w:rFonts w:eastAsiaTheme="minorEastAsia"/>
          <w:i w:val="0"/>
        </w:rPr>
        <w:t>technology</w:t>
      </w:r>
      <w:r w:rsidR="00B95747">
        <w:rPr>
          <w:rFonts w:eastAsiaTheme="minorEastAsia"/>
          <w:i w:val="0"/>
        </w:rPr>
        <w:t xml:space="preserve"> </w:t>
      </w:r>
      <w:r w:rsidR="00D74F2B">
        <w:rPr>
          <w:rFonts w:eastAsiaTheme="minorEastAsia" w:hint="eastAsia"/>
          <w:i w:val="0"/>
        </w:rPr>
        <w:t>to o</w:t>
      </w:r>
      <w:r w:rsidR="00D74F2B">
        <w:rPr>
          <w:rFonts w:eastAsiaTheme="minorEastAsia"/>
          <w:i w:val="0"/>
        </w:rPr>
        <w:t>vercome</w:t>
      </w:r>
      <w:r w:rsidR="00DB3BE2">
        <w:rPr>
          <w:rFonts w:eastAsiaTheme="minorEastAsia"/>
          <w:i w:val="0"/>
        </w:rPr>
        <w:t xml:space="preserve"> </w:t>
      </w:r>
      <w:r w:rsidR="007430A1">
        <w:rPr>
          <w:rFonts w:eastAsiaTheme="minorEastAsia" w:hint="eastAsia"/>
          <w:i w:val="0"/>
        </w:rPr>
        <w:t>the</w:t>
      </w:r>
      <w:r w:rsidR="00DB3BE2">
        <w:rPr>
          <w:rFonts w:eastAsiaTheme="minorEastAsia"/>
          <w:i w:val="0"/>
        </w:rPr>
        <w:t xml:space="preserve"> </w:t>
      </w:r>
      <w:r w:rsidR="000B0AE9">
        <w:rPr>
          <w:rFonts w:eastAsiaTheme="minorEastAsia"/>
          <w:i w:val="0"/>
        </w:rPr>
        <w:t>C</w:t>
      </w:r>
      <w:r w:rsidR="00DB3BE2">
        <w:rPr>
          <w:rFonts w:eastAsiaTheme="minorEastAsia" w:hint="eastAsia"/>
          <w:i w:val="0"/>
        </w:rPr>
        <w:t>ovid</w:t>
      </w:r>
      <w:r w:rsidR="000B0AE9">
        <w:rPr>
          <w:rFonts w:eastAsiaTheme="minorEastAsia"/>
          <w:i w:val="0"/>
        </w:rPr>
        <w:t>-</w:t>
      </w:r>
      <w:r w:rsidR="00DB3BE2">
        <w:rPr>
          <w:rFonts w:eastAsiaTheme="minorEastAsia" w:hint="eastAsia"/>
          <w:i w:val="0"/>
        </w:rPr>
        <w:t>19</w:t>
      </w:r>
      <w:r w:rsidR="00DB3BE2">
        <w:rPr>
          <w:rFonts w:eastAsiaTheme="minorEastAsia"/>
          <w:i w:val="0"/>
        </w:rPr>
        <w:t xml:space="preserve"> </w:t>
      </w:r>
      <w:r w:rsidR="00DB3BE2">
        <w:rPr>
          <w:rFonts w:eastAsiaTheme="minorEastAsia" w:hint="eastAsia"/>
          <w:i w:val="0"/>
        </w:rPr>
        <w:t>pandemic.</w:t>
      </w:r>
      <w:r w:rsidR="00DB0B12">
        <w:rPr>
          <w:rFonts w:eastAsiaTheme="minorEastAsia"/>
          <w:i w:val="0"/>
        </w:rPr>
        <w:t xml:space="preserve"> </w:t>
      </w:r>
      <w:r w:rsidR="00BB68FF">
        <w:rPr>
          <w:rFonts w:eastAsiaTheme="minorEastAsia"/>
          <w:i w:val="0"/>
        </w:rPr>
        <w:t xml:space="preserve">Unfortunately, Korea </w:t>
      </w:r>
      <w:r w:rsidR="00D74F2B">
        <w:rPr>
          <w:rFonts w:eastAsiaTheme="minorEastAsia"/>
          <w:i w:val="0"/>
        </w:rPr>
        <w:t>is behind in</w:t>
      </w:r>
      <w:r w:rsidR="00BB68FF">
        <w:rPr>
          <w:rFonts w:eastAsiaTheme="minorEastAsia"/>
          <w:i w:val="0"/>
        </w:rPr>
        <w:t xml:space="preserve"> th</w:t>
      </w:r>
      <w:r w:rsidR="00D74F2B">
        <w:rPr>
          <w:rFonts w:eastAsiaTheme="minorEastAsia"/>
          <w:i w:val="0"/>
        </w:rPr>
        <w:t>is technology, which prompted the Korea Research Institute of Bioscience and Biotechnology (KRIBB)</w:t>
      </w:r>
      <w:r w:rsidR="00BB68FF">
        <w:rPr>
          <w:rFonts w:eastAsiaTheme="minorEastAsia"/>
          <w:i w:val="0"/>
        </w:rPr>
        <w:t xml:space="preserve"> to </w:t>
      </w:r>
      <w:r w:rsidR="00D74F2B">
        <w:rPr>
          <w:rFonts w:eastAsiaTheme="minorEastAsia"/>
          <w:i w:val="0"/>
        </w:rPr>
        <w:t>build a research plan to rectify this situation</w:t>
      </w:r>
      <w:r w:rsidR="00BB68FF">
        <w:rPr>
          <w:rFonts w:eastAsiaTheme="minorEastAsia"/>
          <w:i w:val="0"/>
        </w:rPr>
        <w:t xml:space="preserve">. </w:t>
      </w:r>
      <w:r w:rsidR="00D74F2B">
        <w:rPr>
          <w:i w:val="0"/>
        </w:rPr>
        <w:t xml:space="preserve"> This talk will give an</w:t>
      </w:r>
      <w:r w:rsidR="004652D8">
        <w:rPr>
          <w:i w:val="0"/>
        </w:rPr>
        <w:t xml:space="preserve"> overview of</w:t>
      </w:r>
      <w:r w:rsidR="00623DC5">
        <w:rPr>
          <w:i w:val="0"/>
        </w:rPr>
        <w:t xml:space="preserve"> </w:t>
      </w:r>
      <w:r w:rsidR="00D74F2B">
        <w:rPr>
          <w:i w:val="0"/>
        </w:rPr>
        <w:t xml:space="preserve">KRIBB’s </w:t>
      </w:r>
      <w:r w:rsidR="00623DC5">
        <w:rPr>
          <w:i w:val="0"/>
        </w:rPr>
        <w:t>mRNA vaccine/therapeutics</w:t>
      </w:r>
      <w:r w:rsidR="00D74F2B">
        <w:rPr>
          <w:i w:val="0"/>
        </w:rPr>
        <w:t xml:space="preserve"> strategies under the</w:t>
      </w:r>
      <w:r w:rsidR="00623DC5">
        <w:rPr>
          <w:i w:val="0"/>
        </w:rPr>
        <w:t xml:space="preserve"> </w:t>
      </w:r>
      <w:r w:rsidR="004652D8">
        <w:rPr>
          <w:i w:val="0"/>
        </w:rPr>
        <w:t>grant</w:t>
      </w:r>
      <w:r w:rsidR="002E26B2">
        <w:rPr>
          <w:i w:val="0"/>
        </w:rPr>
        <w:t xml:space="preserve"> </w:t>
      </w:r>
      <w:r w:rsidR="004652D8">
        <w:rPr>
          <w:i w:val="0"/>
        </w:rPr>
        <w:t xml:space="preserve">entitled </w:t>
      </w:r>
      <w:r w:rsidR="00D74F2B">
        <w:rPr>
          <w:i w:val="0"/>
        </w:rPr>
        <w:t>“T</w:t>
      </w:r>
      <w:r w:rsidR="004652D8">
        <w:rPr>
          <w:i w:val="0"/>
        </w:rPr>
        <w:t xml:space="preserve">he establishment </w:t>
      </w:r>
      <w:r w:rsidR="004652D8" w:rsidRPr="002E26B2">
        <w:rPr>
          <w:i w:val="0"/>
        </w:rPr>
        <w:t>of</w:t>
      </w:r>
      <w:r w:rsidR="002E26B2" w:rsidRPr="002E26B2">
        <w:rPr>
          <w:i w:val="0"/>
        </w:rPr>
        <w:t xml:space="preserve"> </w:t>
      </w:r>
      <w:r w:rsidR="00D74F2B">
        <w:rPr>
          <w:rFonts w:eastAsiaTheme="minorEastAsia"/>
          <w:i w:val="0"/>
        </w:rPr>
        <w:t>an mRNA-based vaccine/therapeutics platform and the</w:t>
      </w:r>
      <w:r w:rsidR="002E26B2">
        <w:rPr>
          <w:rFonts w:eastAsiaTheme="minorEastAsia"/>
          <w:i w:val="0"/>
        </w:rPr>
        <w:t xml:space="preserve"> development of original technology</w:t>
      </w:r>
      <w:r w:rsidR="00D74F2B">
        <w:rPr>
          <w:rFonts w:eastAsiaTheme="minorEastAsia"/>
          <w:i w:val="0"/>
        </w:rPr>
        <w:t>,” an eight-year grant with a 2.6 billion won yearly budget starting</w:t>
      </w:r>
      <w:r w:rsidR="006002C2">
        <w:rPr>
          <w:rFonts w:eastAsiaTheme="minorEastAsia"/>
          <w:i w:val="0"/>
        </w:rPr>
        <w:t xml:space="preserve"> January 2022</w:t>
      </w:r>
      <w:r w:rsidR="00D74F2B">
        <w:rPr>
          <w:rFonts w:eastAsiaTheme="minorEastAsia"/>
          <w:i w:val="0"/>
        </w:rPr>
        <w:t>.</w:t>
      </w:r>
      <w:r w:rsidR="006002C2">
        <w:rPr>
          <w:rFonts w:eastAsiaTheme="minorEastAsia"/>
          <w:i w:val="0"/>
        </w:rPr>
        <w:t xml:space="preserve"> </w:t>
      </w:r>
      <w:r w:rsidR="00D74F2B">
        <w:rPr>
          <w:rFonts w:eastAsiaTheme="minorEastAsia"/>
          <w:i w:val="0"/>
        </w:rPr>
        <w:t>In cooperation</w:t>
      </w:r>
      <w:r w:rsidR="000B1D8E">
        <w:rPr>
          <w:rFonts w:eastAsiaTheme="minorEastAsia"/>
          <w:i w:val="0"/>
        </w:rPr>
        <w:t xml:space="preserve"> with </w:t>
      </w:r>
      <w:r w:rsidR="00D74F2B">
        <w:rPr>
          <w:rFonts w:eastAsiaTheme="minorEastAsia"/>
          <w:i w:val="0"/>
        </w:rPr>
        <w:t xml:space="preserve">the </w:t>
      </w:r>
      <w:r w:rsidR="000B1D8E">
        <w:rPr>
          <w:rFonts w:eastAsiaTheme="minorEastAsia"/>
          <w:i w:val="0"/>
        </w:rPr>
        <w:t>University of Pennsylvania</w:t>
      </w:r>
      <w:r w:rsidR="00D74F2B">
        <w:rPr>
          <w:rFonts w:eastAsiaTheme="minorEastAsia"/>
          <w:i w:val="0"/>
        </w:rPr>
        <w:t>, KRIBB’s mRNA research group aims to develop next-generation mRNA delivery systems focusing on</w:t>
      </w:r>
      <w:r w:rsidR="000B1D8E">
        <w:rPr>
          <w:rFonts w:eastAsiaTheme="minorEastAsia"/>
          <w:i w:val="0"/>
        </w:rPr>
        <w:t xml:space="preserve"> systemic and mucosal</w:t>
      </w:r>
      <w:r w:rsidR="00D74F2B">
        <w:rPr>
          <w:rFonts w:eastAsiaTheme="minorEastAsia"/>
          <w:i w:val="0"/>
        </w:rPr>
        <w:t xml:space="preserve"> routes.</w:t>
      </w:r>
      <w:r w:rsidR="000B1D8E">
        <w:rPr>
          <w:rFonts w:eastAsiaTheme="minorEastAsia"/>
          <w:i w:val="0"/>
        </w:rPr>
        <w:t xml:space="preserve"> </w:t>
      </w:r>
      <w:r w:rsidR="00D74F2B">
        <w:rPr>
          <w:rFonts w:eastAsiaTheme="minorEastAsia"/>
          <w:i w:val="0"/>
        </w:rPr>
        <w:t>In addition, the research group will continue</w:t>
      </w:r>
      <w:r>
        <w:rPr>
          <w:rFonts w:eastAsiaTheme="minorEastAsia"/>
          <w:i w:val="0"/>
        </w:rPr>
        <w:t xml:space="preserve"> to seek</w:t>
      </w:r>
      <w:r w:rsidR="00D74F2B">
        <w:rPr>
          <w:rFonts w:eastAsiaTheme="minorEastAsia"/>
          <w:i w:val="0"/>
        </w:rPr>
        <w:t xml:space="preserve"> more efficient mRNA structures and antigen targeting schemes to target viral threats and establish individualized cancer vaccines. These new approaches will be evaluated using animal models available in KRIBB’s state-of-the-art BSL3 facility, and toxicity will be measured with</w:t>
      </w:r>
      <w:r w:rsidR="000B1D8E">
        <w:rPr>
          <w:rFonts w:eastAsiaTheme="minorEastAsia"/>
          <w:i w:val="0"/>
        </w:rPr>
        <w:t xml:space="preserve"> </w:t>
      </w:r>
      <w:r w:rsidR="00D74F2B">
        <w:rPr>
          <w:rFonts w:eastAsiaTheme="minorEastAsia"/>
          <w:i w:val="0"/>
        </w:rPr>
        <w:t xml:space="preserve">the aid of the </w:t>
      </w:r>
      <w:r w:rsidR="000B1D8E">
        <w:rPr>
          <w:rFonts w:eastAsiaTheme="minorEastAsia"/>
          <w:i w:val="0"/>
        </w:rPr>
        <w:t>Korea Institute of Toxicology (KIT)</w:t>
      </w:r>
      <w:r w:rsidR="00222325">
        <w:rPr>
          <w:rFonts w:eastAsiaTheme="minorEastAsia"/>
          <w:i w:val="0"/>
        </w:rPr>
        <w:t>.</w:t>
      </w:r>
      <w:r w:rsidR="00837B3B">
        <w:rPr>
          <w:rFonts w:eastAsiaTheme="minorEastAsia"/>
          <w:i w:val="0"/>
        </w:rPr>
        <w:t xml:space="preserve"> </w:t>
      </w:r>
      <w:r w:rsidR="00D74F2B">
        <w:rPr>
          <w:rFonts w:eastAsiaTheme="minorEastAsia"/>
          <w:i w:val="0"/>
        </w:rPr>
        <w:t xml:space="preserve"> As </w:t>
      </w:r>
      <w:r w:rsidR="001525FC">
        <w:rPr>
          <w:rFonts w:eastAsiaTheme="minorEastAsia"/>
          <w:i w:val="0"/>
        </w:rPr>
        <w:t>a result, this research project</w:t>
      </w:r>
      <w:r w:rsidR="00D74F2B">
        <w:rPr>
          <w:rFonts w:eastAsiaTheme="minorEastAsia"/>
          <w:i w:val="0"/>
        </w:rPr>
        <w:t xml:space="preserve"> is expected to</w:t>
      </w:r>
      <w:r w:rsidR="00837B3B">
        <w:rPr>
          <w:rFonts w:eastAsiaTheme="minorEastAsia"/>
          <w:i w:val="0"/>
        </w:rPr>
        <w:t xml:space="preserve"> </w:t>
      </w:r>
      <w:r w:rsidR="000B1D8E">
        <w:rPr>
          <w:rFonts w:eastAsiaTheme="minorEastAsia"/>
          <w:i w:val="0"/>
        </w:rPr>
        <w:t>create</w:t>
      </w:r>
      <w:r w:rsidR="00837B3B">
        <w:rPr>
          <w:rFonts w:eastAsiaTheme="minorEastAsia"/>
          <w:i w:val="0"/>
        </w:rPr>
        <w:t xml:space="preserve"> many patents and technology transfers</w:t>
      </w:r>
      <w:r w:rsidR="00D74F2B">
        <w:rPr>
          <w:rFonts w:eastAsiaTheme="minorEastAsia"/>
          <w:i w:val="0"/>
        </w:rPr>
        <w:t xml:space="preserve"> based</w:t>
      </w:r>
      <w:r w:rsidR="00837B3B">
        <w:rPr>
          <w:rFonts w:eastAsiaTheme="minorEastAsia"/>
          <w:i w:val="0"/>
        </w:rPr>
        <w:t xml:space="preserve"> on new antigens, novel mRNA structure and lipid nanoparticles, new animal m</w:t>
      </w:r>
      <w:r w:rsidR="000B1D8E">
        <w:rPr>
          <w:rFonts w:eastAsiaTheme="minorEastAsia"/>
          <w:i w:val="0"/>
        </w:rPr>
        <w:t>odel</w:t>
      </w:r>
      <w:r w:rsidR="00D74F2B">
        <w:rPr>
          <w:rFonts w:eastAsiaTheme="minorEastAsia"/>
          <w:i w:val="0"/>
        </w:rPr>
        <w:t>s</w:t>
      </w:r>
      <w:r w:rsidR="000B1D8E">
        <w:rPr>
          <w:rFonts w:eastAsiaTheme="minorEastAsia"/>
          <w:i w:val="0"/>
        </w:rPr>
        <w:t>,</w:t>
      </w:r>
      <w:r w:rsidR="00837B3B">
        <w:rPr>
          <w:rFonts w:eastAsiaTheme="minorEastAsia"/>
          <w:i w:val="0"/>
        </w:rPr>
        <w:t xml:space="preserve"> and evalu</w:t>
      </w:r>
      <w:r w:rsidR="000B1D8E">
        <w:rPr>
          <w:rFonts w:eastAsiaTheme="minorEastAsia"/>
          <w:i w:val="0"/>
        </w:rPr>
        <w:t>a</w:t>
      </w:r>
      <w:r>
        <w:rPr>
          <w:rFonts w:eastAsiaTheme="minorEastAsia"/>
          <w:i w:val="0"/>
        </w:rPr>
        <w:t>tion technologies</w:t>
      </w:r>
      <w:r w:rsidR="00837B3B">
        <w:rPr>
          <w:rFonts w:eastAsiaTheme="minorEastAsia"/>
          <w:i w:val="0"/>
        </w:rPr>
        <w:t xml:space="preserve">, </w:t>
      </w:r>
      <w:r w:rsidR="001525FC">
        <w:rPr>
          <w:rFonts w:eastAsiaTheme="minorEastAsia"/>
          <w:i w:val="0"/>
        </w:rPr>
        <w:t>in the course of developing</w:t>
      </w:r>
      <w:bookmarkStart w:id="0" w:name="_GoBack"/>
      <w:bookmarkEnd w:id="0"/>
      <w:r w:rsidR="001525FC">
        <w:rPr>
          <w:rFonts w:eastAsiaTheme="minorEastAsia"/>
          <w:i w:val="0"/>
        </w:rPr>
        <w:t xml:space="preserve"> these novel </w:t>
      </w:r>
      <w:r w:rsidR="00D74F2B">
        <w:rPr>
          <w:rFonts w:eastAsiaTheme="minorEastAsia"/>
          <w:i w:val="0"/>
        </w:rPr>
        <w:t>viral</w:t>
      </w:r>
      <w:r w:rsidR="000B1D8E">
        <w:rPr>
          <w:rFonts w:eastAsiaTheme="minorEastAsia"/>
          <w:i w:val="0"/>
        </w:rPr>
        <w:t xml:space="preserve"> and cancer vaccine</w:t>
      </w:r>
      <w:r w:rsidR="00D74F2B">
        <w:rPr>
          <w:rFonts w:eastAsiaTheme="minorEastAsia"/>
          <w:i w:val="0"/>
        </w:rPr>
        <w:t>s</w:t>
      </w:r>
      <w:r w:rsidR="000B1D8E">
        <w:rPr>
          <w:rFonts w:eastAsiaTheme="minorEastAsia"/>
          <w:i w:val="0"/>
        </w:rPr>
        <w:t>.</w:t>
      </w:r>
      <w:r w:rsidR="00623DC5">
        <w:rPr>
          <w:rFonts w:eastAsiaTheme="minorEastAsia"/>
          <w:i w:val="0"/>
        </w:rPr>
        <w:t xml:space="preserve"> </w:t>
      </w:r>
      <w:r w:rsidR="000B1D8E">
        <w:rPr>
          <w:rFonts w:eastAsiaTheme="minorEastAsia"/>
          <w:i w:val="0"/>
        </w:rPr>
        <w:t xml:space="preserve">  </w:t>
      </w:r>
      <w:r w:rsidR="000F38BE">
        <w:rPr>
          <w:rFonts w:eastAsiaTheme="minorEastAsia"/>
          <w:i w:val="0"/>
        </w:rPr>
        <w:t xml:space="preserve"> </w:t>
      </w:r>
      <w:r w:rsidR="00BB68FF">
        <w:rPr>
          <w:rFonts w:eastAsiaTheme="minorEastAsia"/>
          <w:i w:val="0"/>
        </w:rPr>
        <w:t xml:space="preserve"> </w:t>
      </w:r>
      <w:r w:rsidR="00222325">
        <w:rPr>
          <w:rFonts w:eastAsiaTheme="minorEastAsia"/>
          <w:i w:val="0"/>
        </w:rPr>
        <w:t xml:space="preserve"> </w:t>
      </w:r>
    </w:p>
    <w:sectPr w:rsidR="00427D60" w:rsidRPr="00427D60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CB6FE65" w14:textId="77777777" w:rsidR="001A768E" w:rsidRDefault="001A768E" w:rsidP="00862751">
      <w:r>
        <w:separator/>
      </w:r>
    </w:p>
  </w:endnote>
  <w:endnote w:type="continuationSeparator" w:id="0">
    <w:p w14:paraId="299E1FD1" w14:textId="77777777" w:rsidR="001A768E" w:rsidRDefault="001A768E" w:rsidP="008627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swiss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6F31324" w14:textId="77777777" w:rsidR="001A768E" w:rsidRDefault="001A768E" w:rsidP="00862751">
      <w:r>
        <w:separator/>
      </w:r>
    </w:p>
  </w:footnote>
  <w:footnote w:type="continuationSeparator" w:id="0">
    <w:p w14:paraId="309FCF2F" w14:textId="77777777" w:rsidR="001A768E" w:rsidRDefault="001A768E" w:rsidP="0086275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E2A0AE6"/>
    <w:multiLevelType w:val="hybridMultilevel"/>
    <w:tmpl w:val="402C6D48"/>
    <w:lvl w:ilvl="0" w:tplc="F354A04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upperLetter"/>
      <w:lvlText w:val="%2."/>
      <w:lvlJc w:val="left"/>
      <w:pPr>
        <w:ind w:left="798" w:hanging="400"/>
      </w:pPr>
    </w:lvl>
    <w:lvl w:ilvl="2" w:tplc="0409001B" w:tentative="1">
      <w:start w:val="1"/>
      <w:numFmt w:val="lowerRoman"/>
      <w:lvlText w:val="%3."/>
      <w:lvlJc w:val="right"/>
      <w:pPr>
        <w:ind w:left="1198" w:hanging="400"/>
      </w:pPr>
    </w:lvl>
    <w:lvl w:ilvl="3" w:tplc="0409000F" w:tentative="1">
      <w:start w:val="1"/>
      <w:numFmt w:val="decimal"/>
      <w:lvlText w:val="%4."/>
      <w:lvlJc w:val="left"/>
      <w:pPr>
        <w:ind w:left="1598" w:hanging="400"/>
      </w:pPr>
    </w:lvl>
    <w:lvl w:ilvl="4" w:tplc="04090019" w:tentative="1">
      <w:start w:val="1"/>
      <w:numFmt w:val="upperLetter"/>
      <w:lvlText w:val="%5."/>
      <w:lvlJc w:val="left"/>
      <w:pPr>
        <w:ind w:left="1998" w:hanging="400"/>
      </w:pPr>
    </w:lvl>
    <w:lvl w:ilvl="5" w:tplc="0409001B" w:tentative="1">
      <w:start w:val="1"/>
      <w:numFmt w:val="lowerRoman"/>
      <w:lvlText w:val="%6."/>
      <w:lvlJc w:val="right"/>
      <w:pPr>
        <w:ind w:left="2398" w:hanging="400"/>
      </w:pPr>
    </w:lvl>
    <w:lvl w:ilvl="6" w:tplc="0409000F" w:tentative="1">
      <w:start w:val="1"/>
      <w:numFmt w:val="decimal"/>
      <w:lvlText w:val="%7."/>
      <w:lvlJc w:val="left"/>
      <w:pPr>
        <w:ind w:left="2798" w:hanging="400"/>
      </w:pPr>
    </w:lvl>
    <w:lvl w:ilvl="7" w:tplc="04090019" w:tentative="1">
      <w:start w:val="1"/>
      <w:numFmt w:val="upperLetter"/>
      <w:lvlText w:val="%8."/>
      <w:lvlJc w:val="left"/>
      <w:pPr>
        <w:ind w:left="3198" w:hanging="400"/>
      </w:pPr>
    </w:lvl>
    <w:lvl w:ilvl="8" w:tplc="0409001B" w:tentative="1">
      <w:start w:val="1"/>
      <w:numFmt w:val="lowerRoman"/>
      <w:lvlText w:val="%9."/>
      <w:lvlJc w:val="right"/>
      <w:pPr>
        <w:ind w:left="3598" w:hanging="4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hideSpellingErrors/>
  <w:hideGrammaticalErrors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yMDQ2NzYzsjAxMzUxMzFV0lEKTi0uzszPAykwqgUAZRqoFywAAAA="/>
  </w:docVars>
  <w:rsids>
    <w:rsidRoot w:val="00B524B5"/>
    <w:rsid w:val="00096F22"/>
    <w:rsid w:val="000B0AE9"/>
    <w:rsid w:val="000B1D8E"/>
    <w:rsid w:val="000F38BE"/>
    <w:rsid w:val="000F7D99"/>
    <w:rsid w:val="00150088"/>
    <w:rsid w:val="001525FC"/>
    <w:rsid w:val="001A768E"/>
    <w:rsid w:val="00222325"/>
    <w:rsid w:val="002C4616"/>
    <w:rsid w:val="002E26B2"/>
    <w:rsid w:val="00316CB9"/>
    <w:rsid w:val="00401762"/>
    <w:rsid w:val="00402C9F"/>
    <w:rsid w:val="00427D60"/>
    <w:rsid w:val="00437785"/>
    <w:rsid w:val="004652D8"/>
    <w:rsid w:val="00482BBD"/>
    <w:rsid w:val="004E525A"/>
    <w:rsid w:val="004F1098"/>
    <w:rsid w:val="00560853"/>
    <w:rsid w:val="005F68A7"/>
    <w:rsid w:val="006002C2"/>
    <w:rsid w:val="00615BC2"/>
    <w:rsid w:val="00623DC5"/>
    <w:rsid w:val="007211A2"/>
    <w:rsid w:val="007430A1"/>
    <w:rsid w:val="007938AA"/>
    <w:rsid w:val="007E131C"/>
    <w:rsid w:val="00837B3B"/>
    <w:rsid w:val="00862751"/>
    <w:rsid w:val="008915FF"/>
    <w:rsid w:val="0091342B"/>
    <w:rsid w:val="00950B9A"/>
    <w:rsid w:val="009E103E"/>
    <w:rsid w:val="00A15CFF"/>
    <w:rsid w:val="00AA6E39"/>
    <w:rsid w:val="00AB56D0"/>
    <w:rsid w:val="00AB77D1"/>
    <w:rsid w:val="00B211C6"/>
    <w:rsid w:val="00B524B5"/>
    <w:rsid w:val="00B95747"/>
    <w:rsid w:val="00BB68FF"/>
    <w:rsid w:val="00C61018"/>
    <w:rsid w:val="00D74F2B"/>
    <w:rsid w:val="00DB0B12"/>
    <w:rsid w:val="00DB3BE2"/>
    <w:rsid w:val="00DD55B9"/>
    <w:rsid w:val="00E43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CE48C59"/>
  <w15:chartTrackingRefBased/>
  <w15:docId w15:val="{72211E6E-80EE-45A4-B2AE-A7C03444DB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524B5"/>
    <w:pPr>
      <w:spacing w:after="0" w:line="240" w:lineRule="auto"/>
      <w:jc w:val="left"/>
    </w:pPr>
    <w:rPr>
      <w:rFonts w:ascii="Arial" w:eastAsia="바탕" w:hAnsi="Arial" w:cs="Times New Roman"/>
      <w:color w:val="000000"/>
      <w:kern w:val="0"/>
      <w:szCs w:val="20"/>
      <w:lang w:val="en-GB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524B5"/>
    <w:rPr>
      <w:color w:val="0563C1" w:themeColor="hyperlink"/>
      <w:u w:val="single"/>
    </w:rPr>
  </w:style>
  <w:style w:type="paragraph" w:customStyle="1" w:styleId="MS">
    <w:name w:val="MS바탕글"/>
    <w:basedOn w:val="a"/>
    <w:rsid w:val="00B524B5"/>
    <w:pPr>
      <w:widowControl w:val="0"/>
      <w:wordWrap w:val="0"/>
      <w:autoSpaceDE w:val="0"/>
      <w:autoSpaceDN w:val="0"/>
      <w:spacing w:after="200" w:line="273" w:lineRule="auto"/>
      <w:jc w:val="both"/>
      <w:textAlignment w:val="baseline"/>
    </w:pPr>
    <w:rPr>
      <w:rFonts w:ascii="맑은 고딕" w:eastAsia="굴림" w:hAnsi="굴림" w:cs="굴림"/>
      <w:lang w:val="en-US" w:eastAsia="ko-KR"/>
    </w:rPr>
  </w:style>
  <w:style w:type="paragraph" w:styleId="a4">
    <w:name w:val="List Paragraph"/>
    <w:basedOn w:val="a"/>
    <w:uiPriority w:val="34"/>
    <w:qFormat/>
    <w:rsid w:val="00C61018"/>
    <w:pPr>
      <w:ind w:leftChars="400" w:left="800"/>
    </w:pPr>
  </w:style>
  <w:style w:type="paragraph" w:customStyle="1" w:styleId="1Title">
    <w:name w:val="1.Title"/>
    <w:basedOn w:val="a"/>
    <w:link w:val="1TitleChar"/>
    <w:qFormat/>
    <w:rsid w:val="002C4616"/>
    <w:pPr>
      <w:widowControl w:val="0"/>
      <w:wordWrap w:val="0"/>
      <w:autoSpaceDE w:val="0"/>
      <w:autoSpaceDN w:val="0"/>
      <w:jc w:val="center"/>
    </w:pPr>
    <w:rPr>
      <w:rFonts w:ascii="Times New Roman" w:eastAsia="Times New Roman" w:hAnsi="Times New Roman"/>
      <w:b/>
      <w:color w:val="auto"/>
      <w:kern w:val="2"/>
      <w:sz w:val="24"/>
      <w:szCs w:val="24"/>
      <w:lang w:val="en-US" w:eastAsia="ko-KR"/>
    </w:rPr>
  </w:style>
  <w:style w:type="paragraph" w:customStyle="1" w:styleId="2Authorname">
    <w:name w:val="2.Author name"/>
    <w:basedOn w:val="a"/>
    <w:link w:val="2AuthornameChar"/>
    <w:qFormat/>
    <w:rsid w:val="002C4616"/>
    <w:pPr>
      <w:widowControl w:val="0"/>
      <w:wordWrap w:val="0"/>
      <w:autoSpaceDE w:val="0"/>
      <w:autoSpaceDN w:val="0"/>
      <w:jc w:val="center"/>
    </w:pPr>
    <w:rPr>
      <w:rFonts w:ascii="Times New Roman" w:eastAsia="Times New Roman" w:hAnsi="Times New Roman"/>
      <w:color w:val="auto"/>
      <w:kern w:val="2"/>
      <w:sz w:val="24"/>
      <w:lang w:val="en-US" w:eastAsia="ko-KR"/>
    </w:rPr>
  </w:style>
  <w:style w:type="character" w:customStyle="1" w:styleId="1TitleChar">
    <w:name w:val="1.Title Char"/>
    <w:link w:val="1Title"/>
    <w:rsid w:val="002C4616"/>
    <w:rPr>
      <w:rFonts w:ascii="Times New Roman" w:eastAsia="Times New Roman" w:hAnsi="Times New Roman" w:cs="Times New Roman"/>
      <w:b/>
      <w:sz w:val="24"/>
      <w:szCs w:val="24"/>
    </w:rPr>
  </w:style>
  <w:style w:type="paragraph" w:customStyle="1" w:styleId="3Affiliation">
    <w:name w:val="3.Affiliation"/>
    <w:basedOn w:val="a"/>
    <w:link w:val="3AffiliationChar"/>
    <w:qFormat/>
    <w:rsid w:val="002C4616"/>
    <w:pPr>
      <w:widowControl w:val="0"/>
      <w:wordWrap w:val="0"/>
      <w:autoSpaceDE w:val="0"/>
      <w:autoSpaceDN w:val="0"/>
      <w:jc w:val="center"/>
    </w:pPr>
    <w:rPr>
      <w:rFonts w:ascii="Times New Roman" w:eastAsia="Times New Roman" w:hAnsi="Times New Roman"/>
      <w:i/>
      <w:color w:val="auto"/>
      <w:kern w:val="2"/>
      <w:sz w:val="24"/>
      <w:szCs w:val="24"/>
      <w:lang w:val="en-US" w:eastAsia="ko-KR"/>
    </w:rPr>
  </w:style>
  <w:style w:type="character" w:customStyle="1" w:styleId="2AuthornameChar">
    <w:name w:val="2.Author name Char"/>
    <w:link w:val="2Authorname"/>
    <w:rsid w:val="002C4616"/>
    <w:rPr>
      <w:rFonts w:ascii="Times New Roman" w:eastAsia="Times New Roman" w:hAnsi="Times New Roman" w:cs="Times New Roman"/>
      <w:sz w:val="24"/>
      <w:szCs w:val="20"/>
    </w:rPr>
  </w:style>
  <w:style w:type="paragraph" w:customStyle="1" w:styleId="4text">
    <w:name w:val="4.text"/>
    <w:basedOn w:val="a"/>
    <w:link w:val="4textChar"/>
    <w:qFormat/>
    <w:rsid w:val="002C4616"/>
    <w:pPr>
      <w:widowControl w:val="0"/>
      <w:wordWrap w:val="0"/>
      <w:autoSpaceDE w:val="0"/>
      <w:autoSpaceDN w:val="0"/>
      <w:jc w:val="both"/>
    </w:pPr>
    <w:rPr>
      <w:rFonts w:ascii="Times New Roman" w:eastAsia="Times New Roman" w:hAnsi="Times New Roman"/>
      <w:color w:val="auto"/>
      <w:kern w:val="2"/>
      <w:sz w:val="24"/>
      <w:szCs w:val="24"/>
      <w:lang w:val="en-US" w:eastAsia="ko-KR"/>
    </w:rPr>
  </w:style>
  <w:style w:type="character" w:customStyle="1" w:styleId="3AffiliationChar">
    <w:name w:val="3.Affiliation Char"/>
    <w:link w:val="3Affiliation"/>
    <w:rsid w:val="002C4616"/>
    <w:rPr>
      <w:rFonts w:ascii="Times New Roman" w:eastAsia="Times New Roman" w:hAnsi="Times New Roman" w:cs="Times New Roman"/>
      <w:i/>
      <w:sz w:val="24"/>
      <w:szCs w:val="24"/>
    </w:rPr>
  </w:style>
  <w:style w:type="character" w:customStyle="1" w:styleId="4textChar">
    <w:name w:val="4.text Char"/>
    <w:link w:val="4text"/>
    <w:rsid w:val="002C4616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rmal (Web)"/>
    <w:basedOn w:val="a"/>
    <w:rsid w:val="0091342B"/>
    <w:pPr>
      <w:spacing w:before="100" w:beforeAutospacing="1" w:after="100" w:afterAutospacing="1"/>
    </w:pPr>
    <w:rPr>
      <w:rFonts w:ascii="Times New Roman" w:hAnsi="Times New Roman"/>
      <w:color w:val="auto"/>
      <w:sz w:val="24"/>
      <w:szCs w:val="24"/>
      <w:lang w:val="en-US" w:eastAsia="ko-KR"/>
    </w:rPr>
  </w:style>
  <w:style w:type="character" w:customStyle="1" w:styleId="cit-vol">
    <w:name w:val="cit-vol"/>
    <w:rsid w:val="0091342B"/>
  </w:style>
  <w:style w:type="character" w:customStyle="1" w:styleId="cit-sep">
    <w:name w:val="cit-sep"/>
    <w:rsid w:val="0091342B"/>
  </w:style>
  <w:style w:type="character" w:customStyle="1" w:styleId="cit-first-page">
    <w:name w:val="cit-first-page"/>
    <w:rsid w:val="0091342B"/>
  </w:style>
  <w:style w:type="character" w:customStyle="1" w:styleId="cit-last-page">
    <w:name w:val="cit-last-page"/>
    <w:rsid w:val="0091342B"/>
  </w:style>
  <w:style w:type="paragraph" w:styleId="a6">
    <w:name w:val="header"/>
    <w:basedOn w:val="a"/>
    <w:link w:val="Char"/>
    <w:uiPriority w:val="99"/>
    <w:unhideWhenUsed/>
    <w:rsid w:val="00862751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6"/>
    <w:uiPriority w:val="99"/>
    <w:rsid w:val="00862751"/>
    <w:rPr>
      <w:rFonts w:ascii="Arial" w:eastAsia="바탕" w:hAnsi="Arial" w:cs="Times New Roman"/>
      <w:color w:val="000000"/>
      <w:kern w:val="0"/>
      <w:szCs w:val="20"/>
      <w:lang w:val="en-GB" w:eastAsia="en-US"/>
    </w:rPr>
  </w:style>
  <w:style w:type="paragraph" w:styleId="a7">
    <w:name w:val="footer"/>
    <w:basedOn w:val="a"/>
    <w:link w:val="Char0"/>
    <w:uiPriority w:val="99"/>
    <w:unhideWhenUsed/>
    <w:rsid w:val="00862751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7"/>
    <w:uiPriority w:val="99"/>
    <w:rsid w:val="00862751"/>
    <w:rPr>
      <w:rFonts w:ascii="Arial" w:eastAsia="바탕" w:hAnsi="Arial" w:cs="Times New Roman"/>
      <w:color w:val="000000"/>
      <w:kern w:val="0"/>
      <w:szCs w:val="20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248</Words>
  <Characters>1417</Characters>
  <Application>Microsoft Office Word</Application>
  <DocSecurity>0</DocSecurity>
  <Lines>11</Lines>
  <Paragraphs>3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김동휘</dc:creator>
  <cp:keywords/>
  <dc:description/>
  <cp:lastModifiedBy>차현주</cp:lastModifiedBy>
  <cp:revision>2</cp:revision>
  <dcterms:created xsi:type="dcterms:W3CDTF">2021-11-16T06:16:00Z</dcterms:created>
  <dcterms:modified xsi:type="dcterms:W3CDTF">2021-11-16T06:16:00Z</dcterms:modified>
</cp:coreProperties>
</file>