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24B5" w:rsidRPr="00216133" w:rsidRDefault="00EE5C97" w:rsidP="00B524B5">
      <w:pPr>
        <w:spacing w:line="360" w:lineRule="auto"/>
        <w:jc w:val="center"/>
        <w:rPr>
          <w:rFonts w:ascii="Times New Roman" w:hAnsi="Times New Roman"/>
          <w:b/>
          <w:sz w:val="32"/>
          <w:szCs w:val="32"/>
          <w:lang w:eastAsia="ko-KR"/>
        </w:rPr>
      </w:pPr>
      <w:r>
        <w:rPr>
          <w:rFonts w:ascii="Times New Roman" w:hAnsi="Times New Roman" w:hint="eastAsia"/>
          <w:b/>
          <w:sz w:val="32"/>
          <w:szCs w:val="32"/>
          <w:lang w:eastAsia="ko-KR"/>
        </w:rPr>
        <w:t>Baik-Lin Seong</w:t>
      </w:r>
    </w:p>
    <w:p w:rsidR="00B524B5" w:rsidRDefault="00B524B5" w:rsidP="00B524B5">
      <w:pPr>
        <w:rPr>
          <w:rFonts w:ascii="Times New Roman" w:hAnsi="Times New Roman"/>
          <w:sz w:val="24"/>
          <w:szCs w:val="24"/>
          <w:lang w:eastAsia="ko-KR"/>
        </w:rPr>
      </w:pPr>
    </w:p>
    <w:p w:rsidR="00B524B5" w:rsidRDefault="00E42FDE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Director</w:t>
      </w:r>
      <w:r w:rsidR="009071AB">
        <w:rPr>
          <w:rFonts w:ascii="Times New Roman" w:hAnsi="Times New Roman"/>
          <w:sz w:val="24"/>
          <w:szCs w:val="24"/>
          <w:lang w:eastAsia="ko-KR"/>
        </w:rPr>
        <w:t xml:space="preserve"> </w:t>
      </w:r>
      <w:r w:rsidR="00EE5C97">
        <w:rPr>
          <w:rFonts w:ascii="Times New Roman" w:hAnsi="Times New Roman" w:hint="eastAsia"/>
          <w:sz w:val="24"/>
          <w:szCs w:val="24"/>
          <w:lang w:eastAsia="ko-KR"/>
        </w:rPr>
        <w:t>General</w:t>
      </w:r>
    </w:p>
    <w:p w:rsidR="002639BE" w:rsidRPr="00EE5C97" w:rsidRDefault="00EE5C97" w:rsidP="00DF00B1">
      <w:pPr>
        <w:spacing w:line="360" w:lineRule="auto"/>
        <w:rPr>
          <w:rFonts w:ascii="Times New Roman" w:hAnsi="Times New Roman" w:hint="eastAsia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Vaccine Innovative Technology Alliance (VITAL)-Korea</w:t>
      </w:r>
    </w:p>
    <w:p w:rsidR="002639BE" w:rsidRDefault="003162C4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 w:hint="eastAsia"/>
          <w:sz w:val="24"/>
          <w:szCs w:val="24"/>
          <w:lang w:eastAsia="ko-KR"/>
        </w:rPr>
        <w:t>Tel: +</w:t>
      </w:r>
      <w:r w:rsidR="002639BE">
        <w:rPr>
          <w:rFonts w:ascii="Times New Roman" w:hAnsi="Times New Roman"/>
          <w:sz w:val="24"/>
          <w:szCs w:val="24"/>
          <w:lang w:eastAsia="ko-KR"/>
        </w:rPr>
        <w:t>82-</w:t>
      </w:r>
      <w:r w:rsidR="00EE5C97">
        <w:rPr>
          <w:rFonts w:ascii="Times New Roman" w:hAnsi="Times New Roman"/>
          <w:sz w:val="24"/>
          <w:szCs w:val="24"/>
          <w:lang w:eastAsia="ko-KR"/>
        </w:rPr>
        <w:t>10-8931-1861</w:t>
      </w:r>
    </w:p>
    <w:p w:rsidR="002639BE" w:rsidRDefault="00EE5C97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 w:hint="eastAsia"/>
          <w:sz w:val="24"/>
          <w:szCs w:val="24"/>
          <w:lang w:eastAsia="ko-KR"/>
        </w:rPr>
        <w:t>blseong@yonsei.ac.kr</w:t>
      </w:r>
    </w:p>
    <w:p w:rsidR="00E42FDE" w:rsidRPr="00685EEE" w:rsidRDefault="00E42FDE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</w:p>
    <w:p w:rsidR="00B524B5" w:rsidRPr="00216133" w:rsidRDefault="00B524B5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216133">
        <w:rPr>
          <w:rFonts w:ascii="Times New Roman" w:hAnsi="Times New Roman"/>
          <w:b/>
          <w:sz w:val="24"/>
          <w:szCs w:val="24"/>
          <w:lang w:eastAsia="ko-KR"/>
        </w:rPr>
        <w:t xml:space="preserve">Educational </w:t>
      </w:r>
      <w:r>
        <w:rPr>
          <w:rFonts w:ascii="Times New Roman" w:hAnsi="Times New Roman"/>
          <w:b/>
          <w:sz w:val="24"/>
          <w:szCs w:val="24"/>
          <w:lang w:eastAsia="ko-KR"/>
        </w:rPr>
        <w:t>B</w:t>
      </w:r>
      <w:r w:rsidRPr="00216133">
        <w:rPr>
          <w:rFonts w:ascii="Times New Roman" w:hAnsi="Times New Roman"/>
          <w:b/>
          <w:sz w:val="24"/>
          <w:szCs w:val="24"/>
          <w:lang w:eastAsia="ko-KR"/>
        </w:rPr>
        <w:t>ackground</w:t>
      </w:r>
    </w:p>
    <w:p w:rsidR="008C7BBE" w:rsidRDefault="00B524B5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Ph. D. (</w:t>
      </w:r>
      <w:r w:rsidR="00EE5C97">
        <w:rPr>
          <w:rFonts w:ascii="Times New Roman" w:hAnsi="Times New Roman"/>
          <w:sz w:val="24"/>
          <w:szCs w:val="24"/>
          <w:lang w:eastAsia="ko-KR"/>
        </w:rPr>
        <w:t>198</w:t>
      </w:r>
      <w:r w:rsidR="006B5569">
        <w:rPr>
          <w:rFonts w:ascii="Times New Roman" w:hAnsi="Times New Roman"/>
          <w:sz w:val="24"/>
          <w:szCs w:val="24"/>
          <w:lang w:eastAsia="ko-KR"/>
        </w:rPr>
        <w:t>8</w:t>
      </w:r>
      <w:r>
        <w:rPr>
          <w:rFonts w:ascii="Times New Roman" w:hAnsi="Times New Roman"/>
          <w:sz w:val="24"/>
          <w:szCs w:val="24"/>
          <w:lang w:eastAsia="ko-KR"/>
        </w:rPr>
        <w:t>)</w:t>
      </w:r>
      <w:r w:rsidR="005949BA">
        <w:rPr>
          <w:rFonts w:ascii="Times New Roman" w:hAnsi="Times New Roman"/>
          <w:sz w:val="24"/>
          <w:szCs w:val="24"/>
          <w:lang w:eastAsia="ko-KR"/>
        </w:rPr>
        <w:t xml:space="preserve"> </w:t>
      </w:r>
      <w:r w:rsidR="00DF00B1">
        <w:rPr>
          <w:rFonts w:ascii="Times New Roman" w:hAnsi="Times New Roman" w:hint="eastAsia"/>
          <w:sz w:val="24"/>
          <w:szCs w:val="24"/>
          <w:lang w:eastAsia="ko-KR"/>
        </w:rPr>
        <w:t xml:space="preserve">Department of </w:t>
      </w:r>
      <w:r w:rsidR="00EE5C97">
        <w:rPr>
          <w:rFonts w:ascii="Times New Roman" w:hAnsi="Times New Roman" w:hint="eastAsia"/>
          <w:sz w:val="24"/>
          <w:szCs w:val="24"/>
          <w:lang w:eastAsia="ko-KR"/>
        </w:rPr>
        <w:t>B</w:t>
      </w:r>
      <w:r w:rsidR="006B5569">
        <w:rPr>
          <w:rFonts w:ascii="Times New Roman" w:hAnsi="Times New Roman" w:hint="eastAsia"/>
          <w:sz w:val="24"/>
          <w:szCs w:val="24"/>
          <w:lang w:eastAsia="ko-KR"/>
        </w:rPr>
        <w:t>i</w:t>
      </w:r>
      <w:r w:rsidR="00EE5C97">
        <w:rPr>
          <w:rFonts w:ascii="Times New Roman" w:hAnsi="Times New Roman" w:hint="eastAsia"/>
          <w:sz w:val="24"/>
          <w:szCs w:val="24"/>
          <w:lang w:eastAsia="ko-KR"/>
        </w:rPr>
        <w:t>ology, MIT</w:t>
      </w:r>
    </w:p>
    <w:p w:rsidR="00DF00B1" w:rsidRDefault="00DF00B1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 w:hint="eastAsia"/>
          <w:sz w:val="24"/>
          <w:szCs w:val="24"/>
          <w:lang w:eastAsia="ko-KR"/>
        </w:rPr>
        <w:t>M.S. (19</w:t>
      </w:r>
      <w:r w:rsidR="00EE5C97">
        <w:rPr>
          <w:rFonts w:ascii="Times New Roman" w:hAnsi="Times New Roman"/>
          <w:sz w:val="24"/>
          <w:szCs w:val="24"/>
          <w:lang w:eastAsia="ko-KR"/>
        </w:rPr>
        <w:t>79</w:t>
      </w:r>
      <w:r>
        <w:rPr>
          <w:rFonts w:ascii="Times New Roman" w:hAnsi="Times New Roman" w:hint="eastAsia"/>
          <w:sz w:val="24"/>
          <w:szCs w:val="24"/>
          <w:lang w:eastAsia="ko-KR"/>
        </w:rPr>
        <w:t xml:space="preserve">) </w:t>
      </w:r>
      <w:r w:rsidR="00EE5C97">
        <w:rPr>
          <w:rFonts w:ascii="Times New Roman" w:hAnsi="Times New Roman" w:hint="eastAsia"/>
          <w:sz w:val="24"/>
          <w:szCs w:val="24"/>
          <w:lang w:eastAsia="ko-KR"/>
        </w:rPr>
        <w:t>Department of Biological Engineering, KAIST</w:t>
      </w:r>
    </w:p>
    <w:p w:rsidR="0099159F" w:rsidRPr="00CD3895" w:rsidRDefault="00CD3895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 w:rsidRPr="00CD3895">
        <w:rPr>
          <w:rFonts w:ascii="Times New Roman" w:hAnsi="Times New Roman" w:hint="eastAsia"/>
          <w:sz w:val="24"/>
          <w:szCs w:val="24"/>
          <w:lang w:eastAsia="ko-KR"/>
        </w:rPr>
        <w:t>B.S. (</w:t>
      </w:r>
      <w:r w:rsidR="00DF00B1">
        <w:rPr>
          <w:rFonts w:ascii="Times New Roman" w:hAnsi="Times New Roman"/>
          <w:sz w:val="24"/>
          <w:szCs w:val="24"/>
          <w:lang w:eastAsia="ko-KR"/>
        </w:rPr>
        <w:t>1</w:t>
      </w:r>
      <w:r w:rsidR="00EE5C97">
        <w:rPr>
          <w:rFonts w:ascii="Times New Roman" w:hAnsi="Times New Roman"/>
          <w:sz w:val="24"/>
          <w:szCs w:val="24"/>
          <w:lang w:eastAsia="ko-KR"/>
        </w:rPr>
        <w:t>977</w:t>
      </w:r>
      <w:r>
        <w:rPr>
          <w:rFonts w:ascii="Times New Roman" w:hAnsi="Times New Roman"/>
          <w:sz w:val="24"/>
          <w:szCs w:val="24"/>
          <w:lang w:eastAsia="ko-KR"/>
        </w:rPr>
        <w:t xml:space="preserve">) </w:t>
      </w:r>
      <w:r w:rsidR="00EE5C97">
        <w:rPr>
          <w:rFonts w:ascii="Times New Roman" w:hAnsi="Times New Roman" w:hint="eastAsia"/>
          <w:sz w:val="24"/>
          <w:szCs w:val="24"/>
          <w:lang w:eastAsia="ko-KR"/>
        </w:rPr>
        <w:t>College of Pharmacy</w:t>
      </w:r>
      <w:r w:rsidR="006B5569">
        <w:rPr>
          <w:rFonts w:ascii="Times New Roman" w:hAnsi="Times New Roman" w:hint="eastAsia"/>
          <w:sz w:val="24"/>
          <w:szCs w:val="24"/>
          <w:lang w:eastAsia="ko-KR"/>
        </w:rPr>
        <w:t>, Seoul National Univers</w:t>
      </w:r>
      <w:r w:rsidR="006B5569">
        <w:rPr>
          <w:rFonts w:ascii="Times New Roman" w:hAnsi="Times New Roman"/>
          <w:sz w:val="24"/>
          <w:szCs w:val="24"/>
          <w:lang w:eastAsia="ko-KR"/>
        </w:rPr>
        <w:t>ity</w:t>
      </w:r>
    </w:p>
    <w:p w:rsidR="00CD3895" w:rsidRDefault="00CD3895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</w:p>
    <w:p w:rsidR="00B524B5" w:rsidRPr="003D6707" w:rsidRDefault="00B524B5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3D6707">
        <w:rPr>
          <w:rFonts w:ascii="Times New Roman" w:hAnsi="Times New Roman"/>
          <w:b/>
          <w:sz w:val="24"/>
          <w:szCs w:val="24"/>
          <w:lang w:eastAsia="ko-KR"/>
        </w:rPr>
        <w:t>Professional Experience</w:t>
      </w:r>
    </w:p>
    <w:p w:rsidR="009E6D0E" w:rsidRPr="002639BE" w:rsidRDefault="00EE5C97" w:rsidP="00DF00B1">
      <w:pPr>
        <w:spacing w:line="360" w:lineRule="auto"/>
        <w:ind w:left="1600" w:hanging="1600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1998 ~ 2020</w:t>
      </w:r>
      <w:r w:rsidR="00DF00B1">
        <w:rPr>
          <w:rFonts w:ascii="Times New Roman" w:hAnsi="Times New Roman"/>
          <w:sz w:val="24"/>
          <w:szCs w:val="24"/>
          <w:lang w:eastAsia="ko-KR"/>
        </w:rPr>
        <w:tab/>
      </w:r>
      <w:r>
        <w:rPr>
          <w:rFonts w:ascii="Times New Roman" w:hAnsi="Times New Roman"/>
          <w:sz w:val="24"/>
          <w:szCs w:val="24"/>
          <w:lang w:eastAsia="ko-KR"/>
        </w:rPr>
        <w:t>Professor, Yonsei University</w:t>
      </w:r>
    </w:p>
    <w:p w:rsidR="00DF00B1" w:rsidRDefault="00EE5C97" w:rsidP="00DF00B1">
      <w:pPr>
        <w:pStyle w:val="1"/>
        <w:shd w:val="clear" w:color="auto" w:fill="FFFFFF"/>
        <w:spacing w:before="0" w:beforeAutospacing="0" w:after="0" w:afterAutospacing="0" w:line="360" w:lineRule="auto"/>
        <w:textAlignment w:val="baseline"/>
        <w:rPr>
          <w:rFonts w:ascii="Times New Roman" w:hAnsi="Times New Roman"/>
          <w:b w:val="0"/>
          <w:sz w:val="24"/>
          <w:szCs w:val="24"/>
          <w:lang w:val="en-GB"/>
        </w:rPr>
      </w:pPr>
      <w:r>
        <w:rPr>
          <w:rFonts w:ascii="Times New Roman" w:hAnsi="Times New Roman" w:hint="eastAsia"/>
          <w:b w:val="0"/>
          <w:sz w:val="24"/>
          <w:szCs w:val="24"/>
          <w:lang w:val="en-GB"/>
        </w:rPr>
        <w:t>1988</w:t>
      </w:r>
      <w:r>
        <w:rPr>
          <w:rFonts w:ascii="Times New Roman" w:hAnsi="Times New Roman"/>
          <w:b w:val="0"/>
          <w:sz w:val="24"/>
          <w:szCs w:val="24"/>
          <w:lang w:val="en-GB"/>
        </w:rPr>
        <w:t xml:space="preserve"> ~ 1992</w:t>
      </w:r>
      <w:r w:rsidR="006B5569">
        <w:rPr>
          <w:rFonts w:ascii="Times New Roman" w:hAnsi="Times New Roman"/>
          <w:b w:val="0"/>
          <w:sz w:val="24"/>
          <w:szCs w:val="24"/>
          <w:lang w:val="en-GB"/>
        </w:rPr>
        <w:tab/>
        <w:t>Postdoct</w:t>
      </w:r>
      <w:r>
        <w:rPr>
          <w:rFonts w:ascii="Times New Roman" w:hAnsi="Times New Roman"/>
          <w:b w:val="0"/>
          <w:sz w:val="24"/>
          <w:szCs w:val="24"/>
          <w:lang w:val="en-GB"/>
        </w:rPr>
        <w:t>oral Fellow, University of Oxford</w:t>
      </w:r>
    </w:p>
    <w:p w:rsidR="006B5569" w:rsidRPr="00EE5C97" w:rsidRDefault="006B5569" w:rsidP="00DF00B1">
      <w:pPr>
        <w:pStyle w:val="1"/>
        <w:shd w:val="clear" w:color="auto" w:fill="FFFFFF"/>
        <w:spacing w:before="0" w:beforeAutospacing="0" w:after="0" w:afterAutospacing="0" w:line="360" w:lineRule="auto"/>
        <w:textAlignment w:val="baseline"/>
        <w:rPr>
          <w:rFonts w:ascii="Times New Roman" w:hAnsi="Times New Roman"/>
          <w:b w:val="0"/>
          <w:sz w:val="24"/>
          <w:szCs w:val="24"/>
          <w:lang w:val="en-GB"/>
        </w:rPr>
      </w:pPr>
      <w:bookmarkStart w:id="0" w:name="_GoBack"/>
      <w:bookmarkEnd w:id="0"/>
    </w:p>
    <w:p w:rsidR="00BE07AC" w:rsidRDefault="007938AA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2639BE">
        <w:rPr>
          <w:rFonts w:ascii="Times New Roman" w:hAnsi="Times New Roman"/>
          <w:b/>
          <w:sz w:val="24"/>
          <w:szCs w:val="24"/>
          <w:lang w:eastAsia="ko-KR"/>
        </w:rPr>
        <w:t>Recent</w:t>
      </w:r>
      <w:r w:rsidR="00B524B5" w:rsidRPr="002639BE">
        <w:rPr>
          <w:rFonts w:ascii="Times New Roman" w:hAnsi="Times New Roman"/>
          <w:b/>
          <w:sz w:val="24"/>
          <w:szCs w:val="24"/>
          <w:lang w:eastAsia="ko-KR"/>
        </w:rPr>
        <w:t xml:space="preserve"> Publications</w:t>
      </w:r>
    </w:p>
    <w:p w:rsidR="00EE5C97" w:rsidRPr="00EE5C97" w:rsidRDefault="00EE5C97" w:rsidP="00EE5C97">
      <w:pPr>
        <w:rPr>
          <w:rFonts w:ascii="굴림" w:eastAsia="굴림" w:hAnsi="굴림" w:cs="굴림"/>
          <w:color w:val="auto"/>
          <w:sz w:val="24"/>
          <w:szCs w:val="24"/>
          <w:lang w:val="en-US" w:eastAsia="ko-KR"/>
        </w:rPr>
      </w:pPr>
    </w:p>
    <w:p w:rsidR="00EE5C97" w:rsidRDefault="00EE5C97" w:rsidP="00EE5C97">
      <w:pPr>
        <w:pStyle w:val="a4"/>
        <w:numPr>
          <w:ilvl w:val="0"/>
          <w:numId w:val="5"/>
        </w:numPr>
        <w:ind w:leftChars="0"/>
        <w:rPr>
          <w:rFonts w:ascii="Times New Roman" w:eastAsia="굴림" w:hAnsi="Times New Roman"/>
          <w:color w:val="171717" w:themeColor="background2" w:themeShade="1A"/>
          <w:sz w:val="24"/>
          <w:szCs w:val="24"/>
          <w:lang w:val="en-US" w:eastAsia="ko-KR"/>
        </w:rPr>
      </w:pPr>
      <w:r w:rsidRPr="00EE5C97">
        <w:rPr>
          <w:rFonts w:ascii="Times New Roman" w:eastAsia="굴림" w:hAnsi="Times New Roman"/>
          <w:color w:val="171717" w:themeColor="background2" w:themeShade="1A"/>
          <w:sz w:val="24"/>
          <w:szCs w:val="24"/>
          <w:lang w:val="en-US" w:eastAsia="ko-KR"/>
        </w:rPr>
        <w:t xml:space="preserve">Lim J et al.(2021)  </w:t>
      </w:r>
      <w:hyperlink r:id="rId7" w:history="1">
        <w:r w:rsidRPr="00EE5C97">
          <w:rPr>
            <w:rFonts w:ascii="Times New Roman" w:eastAsia="굴림" w:hAnsi="Times New Roman"/>
            <w:color w:val="171717" w:themeColor="background2" w:themeShade="1A"/>
            <w:sz w:val="24"/>
            <w:szCs w:val="24"/>
            <w:lang w:val="en-US" w:eastAsia="ko-KR"/>
          </w:rPr>
          <w:t>RNA-dependent assembly of chimeric antigen nanoparticles as an efficient H5N1 pre-pandemic vaccine platform.</w:t>
        </w:r>
      </w:hyperlink>
      <w:r w:rsidRPr="00EE5C97">
        <w:rPr>
          <w:rFonts w:ascii="Times New Roman" w:eastAsia="굴림" w:hAnsi="Times New Roman"/>
          <w:color w:val="171717" w:themeColor="background2" w:themeShade="1A"/>
          <w:sz w:val="24"/>
          <w:szCs w:val="24"/>
          <w:lang w:val="en-US" w:eastAsia="ko-KR"/>
        </w:rPr>
        <w:t xml:space="preserve"> </w:t>
      </w:r>
      <w:r w:rsidRPr="00EE5C97">
        <w:rPr>
          <w:rFonts w:ascii="Times New Roman" w:eastAsia="굴림" w:hAnsi="Times New Roman"/>
          <w:i/>
          <w:color w:val="171717" w:themeColor="background2" w:themeShade="1A"/>
          <w:sz w:val="24"/>
          <w:szCs w:val="24"/>
          <w:lang w:val="en-US" w:eastAsia="ko-KR"/>
        </w:rPr>
        <w:t>Nanomedicine</w:t>
      </w:r>
      <w:r w:rsidRPr="00EE5C97">
        <w:rPr>
          <w:rFonts w:ascii="Times New Roman" w:eastAsia="굴림" w:hAnsi="Times New Roman"/>
          <w:color w:val="171717" w:themeColor="background2" w:themeShade="1A"/>
          <w:sz w:val="24"/>
          <w:szCs w:val="24"/>
          <w:lang w:val="en-US" w:eastAsia="ko-KR"/>
        </w:rPr>
        <w:t xml:space="preserve">. 37:102438. </w:t>
      </w:r>
    </w:p>
    <w:p w:rsidR="00EE5C97" w:rsidRPr="00EE5C97" w:rsidRDefault="00EE5C97" w:rsidP="00EE5C97">
      <w:pPr>
        <w:pStyle w:val="a4"/>
        <w:ind w:leftChars="0" w:left="760"/>
        <w:rPr>
          <w:rFonts w:ascii="Times New Roman" w:eastAsia="굴림" w:hAnsi="Times New Roman"/>
          <w:color w:val="171717" w:themeColor="background2" w:themeShade="1A"/>
          <w:sz w:val="24"/>
          <w:szCs w:val="24"/>
          <w:lang w:val="en-US" w:eastAsia="ko-KR"/>
        </w:rPr>
      </w:pPr>
    </w:p>
    <w:p w:rsidR="00EE5C97" w:rsidRPr="00EE5C97" w:rsidRDefault="00EE5C97" w:rsidP="00EE5C97">
      <w:pPr>
        <w:pStyle w:val="a4"/>
        <w:numPr>
          <w:ilvl w:val="0"/>
          <w:numId w:val="5"/>
        </w:numPr>
        <w:ind w:leftChars="0"/>
        <w:rPr>
          <w:rFonts w:ascii="Times New Roman" w:eastAsia="굴림" w:hAnsi="Times New Roman"/>
          <w:color w:val="171717" w:themeColor="background2" w:themeShade="1A"/>
          <w:sz w:val="24"/>
          <w:szCs w:val="24"/>
          <w:lang w:val="en-US" w:eastAsia="ko-KR"/>
        </w:rPr>
      </w:pPr>
      <w:r w:rsidRPr="00EE5C97">
        <w:rPr>
          <w:rFonts w:ascii="Times New Roman" w:hAnsi="Times New Roman"/>
          <w:color w:val="171717" w:themeColor="background2" w:themeShade="1A"/>
          <w:sz w:val="24"/>
          <w:szCs w:val="24"/>
        </w:rPr>
        <w:t xml:space="preserve">Son A et al (2021) </w:t>
      </w:r>
      <w:hyperlink r:id="rId8" w:history="1">
        <w:r w:rsidRPr="00EE5C97">
          <w:rPr>
            <w:rStyle w:val="a3"/>
            <w:rFonts w:ascii="Times New Roman" w:hAnsi="Times New Roman"/>
            <w:color w:val="171717" w:themeColor="background2" w:themeShade="1A"/>
            <w:sz w:val="24"/>
            <w:szCs w:val="24"/>
            <w:u w:val="none"/>
            <w:shd w:val="clear" w:color="auto" w:fill="FFFFFF"/>
          </w:rPr>
          <w:t>Chaperna: linking the ancient RNA and protein worlds.</w:t>
        </w:r>
      </w:hyperlink>
    </w:p>
    <w:p w:rsidR="00EE5C97" w:rsidRPr="00EE5C97" w:rsidRDefault="00EE5C97" w:rsidP="00EE5C97">
      <w:pPr>
        <w:shd w:val="clear" w:color="auto" w:fill="FFFFFF"/>
        <w:ind w:firstLineChars="350" w:firstLine="840"/>
        <w:rPr>
          <w:rFonts w:ascii="Times New Roman" w:hAnsi="Times New Roman"/>
          <w:color w:val="171717" w:themeColor="background2" w:themeShade="1A"/>
          <w:sz w:val="24"/>
          <w:szCs w:val="24"/>
        </w:rPr>
      </w:pPr>
      <w:r w:rsidRPr="00EE5C97">
        <w:rPr>
          <w:rStyle w:val="docsum-journal-citation"/>
          <w:rFonts w:ascii="Times New Roman" w:hAnsi="Times New Roman"/>
          <w:i/>
          <w:color w:val="171717" w:themeColor="background2" w:themeShade="1A"/>
          <w:sz w:val="24"/>
          <w:szCs w:val="24"/>
        </w:rPr>
        <w:t>RNA Biol</w:t>
      </w:r>
      <w:r w:rsidRPr="00EE5C97">
        <w:rPr>
          <w:rStyle w:val="docsum-journal-citation"/>
          <w:rFonts w:ascii="Times New Roman" w:hAnsi="Times New Roman"/>
          <w:color w:val="171717" w:themeColor="background2" w:themeShade="1A"/>
          <w:sz w:val="24"/>
          <w:szCs w:val="24"/>
        </w:rPr>
        <w:t xml:space="preserve">. </w:t>
      </w:r>
      <w:r w:rsidRPr="00EE5C97">
        <w:rPr>
          <w:rStyle w:val="docsum-journal-citation"/>
          <w:rFonts w:ascii="Times New Roman" w:hAnsi="Times New Roman"/>
          <w:color w:val="171717" w:themeColor="background2" w:themeShade="1A"/>
          <w:sz w:val="24"/>
          <w:szCs w:val="24"/>
        </w:rPr>
        <w:t xml:space="preserve">18(1):16-23. </w:t>
      </w:r>
    </w:p>
    <w:p w:rsidR="00EE5C97" w:rsidRPr="00EE5C97" w:rsidRDefault="00EE5C97" w:rsidP="00EE5C97">
      <w:pPr>
        <w:rPr>
          <w:rFonts w:ascii="Times New Roman" w:eastAsia="굴림" w:hAnsi="Times New Roman"/>
          <w:color w:val="171717" w:themeColor="background2" w:themeShade="1A"/>
          <w:sz w:val="24"/>
          <w:szCs w:val="24"/>
          <w:lang w:val="en-US" w:eastAsia="ko-KR"/>
        </w:rPr>
      </w:pPr>
      <w:r w:rsidRPr="00EE5C97">
        <w:rPr>
          <w:rFonts w:ascii="Times New Roman" w:eastAsia="굴림" w:hAnsi="Times New Roman"/>
          <w:color w:val="171717" w:themeColor="background2" w:themeShade="1A"/>
          <w:sz w:val="24"/>
          <w:szCs w:val="24"/>
          <w:lang w:val="en-US" w:eastAsia="ko-KR"/>
        </w:rPr>
        <w:t> </w:t>
      </w:r>
    </w:p>
    <w:p w:rsidR="00EE5C97" w:rsidRPr="00EE5C97" w:rsidRDefault="00EE5C97" w:rsidP="00EE5C97">
      <w:pPr>
        <w:pStyle w:val="a4"/>
        <w:numPr>
          <w:ilvl w:val="0"/>
          <w:numId w:val="5"/>
        </w:numPr>
        <w:ind w:leftChars="0"/>
        <w:rPr>
          <w:rFonts w:ascii="Times New Roman" w:eastAsia="굴림" w:hAnsi="Times New Roman"/>
          <w:color w:val="171717" w:themeColor="background2" w:themeShade="1A"/>
          <w:sz w:val="24"/>
          <w:szCs w:val="24"/>
          <w:lang w:val="en-US" w:eastAsia="ko-KR"/>
        </w:rPr>
      </w:pPr>
      <w:r w:rsidRPr="00EE5C97">
        <w:rPr>
          <w:rFonts w:ascii="Times New Roman" w:eastAsia="굴림" w:hAnsi="Times New Roman"/>
          <w:color w:val="171717" w:themeColor="background2" w:themeShade="1A"/>
          <w:sz w:val="24"/>
          <w:szCs w:val="24"/>
          <w:lang w:val="en-US" w:eastAsia="ko-KR"/>
        </w:rPr>
        <w:t>Jang YH, </w:t>
      </w:r>
      <w:r w:rsidRPr="00EE5C97">
        <w:rPr>
          <w:rFonts w:ascii="Times New Roman" w:eastAsia="굴림" w:hAnsi="Times New Roman"/>
          <w:bCs/>
          <w:color w:val="171717" w:themeColor="background2" w:themeShade="1A"/>
          <w:sz w:val="24"/>
          <w:szCs w:val="24"/>
          <w:lang w:val="en-US" w:eastAsia="ko-KR"/>
        </w:rPr>
        <w:t>Seong BL</w:t>
      </w:r>
      <w:r w:rsidRPr="00EE5C97">
        <w:rPr>
          <w:rFonts w:ascii="Times New Roman" w:eastAsia="굴림" w:hAnsi="Times New Roman"/>
          <w:color w:val="171717" w:themeColor="background2" w:themeShade="1A"/>
          <w:sz w:val="24"/>
          <w:szCs w:val="24"/>
          <w:lang w:val="en-US" w:eastAsia="ko-KR"/>
        </w:rPr>
        <w:t xml:space="preserve"> (2021) </w:t>
      </w:r>
      <w:hyperlink r:id="rId9" w:history="1">
        <w:r w:rsidRPr="00EE5C97">
          <w:rPr>
            <w:rFonts w:ascii="Times New Roman" w:eastAsia="굴림" w:hAnsi="Times New Roman"/>
            <w:color w:val="171717" w:themeColor="background2" w:themeShade="1A"/>
            <w:sz w:val="24"/>
            <w:szCs w:val="24"/>
            <w:lang w:val="en-US" w:eastAsia="ko-KR"/>
          </w:rPr>
          <w:t>Immune Responses Elicited by Live Attenuated Influenza Vaccines as Correlates of Universal Protection against Influenza Viruses.</w:t>
        </w:r>
      </w:hyperlink>
    </w:p>
    <w:p w:rsidR="00EE5C97" w:rsidRPr="00EE5C97" w:rsidRDefault="00EE5C97" w:rsidP="00EE5C97">
      <w:pPr>
        <w:ind w:firstLineChars="350" w:firstLine="840"/>
        <w:rPr>
          <w:rFonts w:ascii="Times New Roman" w:eastAsia="굴림" w:hAnsi="Times New Roman"/>
          <w:color w:val="171717" w:themeColor="background2" w:themeShade="1A"/>
          <w:sz w:val="24"/>
          <w:szCs w:val="24"/>
          <w:lang w:val="en-US" w:eastAsia="ko-KR"/>
        </w:rPr>
      </w:pPr>
      <w:r w:rsidRPr="00EE5C97">
        <w:rPr>
          <w:rFonts w:ascii="Times New Roman" w:eastAsia="굴림" w:hAnsi="Times New Roman"/>
          <w:i/>
          <w:color w:val="171717" w:themeColor="background2" w:themeShade="1A"/>
          <w:sz w:val="24"/>
          <w:szCs w:val="24"/>
          <w:lang w:val="en-US" w:eastAsia="ko-KR"/>
        </w:rPr>
        <w:t>Vaccines</w:t>
      </w:r>
      <w:r w:rsidRPr="00EE5C97">
        <w:rPr>
          <w:rFonts w:ascii="Times New Roman" w:eastAsia="굴림" w:hAnsi="Times New Roman"/>
          <w:color w:val="171717" w:themeColor="background2" w:themeShade="1A"/>
          <w:sz w:val="24"/>
          <w:szCs w:val="24"/>
          <w:lang w:val="en-US" w:eastAsia="ko-KR"/>
        </w:rPr>
        <w:t xml:space="preserve"> (Basel). 9(4):353. </w:t>
      </w:r>
    </w:p>
    <w:p w:rsidR="00EE5C97" w:rsidRPr="00EE5C97" w:rsidRDefault="00EE5C97" w:rsidP="00EE5C97">
      <w:pPr>
        <w:rPr>
          <w:rFonts w:ascii="Times New Roman" w:eastAsia="굴림" w:hAnsi="Times New Roman"/>
          <w:color w:val="171717" w:themeColor="background2" w:themeShade="1A"/>
          <w:sz w:val="24"/>
          <w:szCs w:val="24"/>
          <w:lang w:val="en-US" w:eastAsia="ko-KR"/>
        </w:rPr>
      </w:pPr>
      <w:r w:rsidRPr="00EE5C97">
        <w:rPr>
          <w:rFonts w:ascii="Times New Roman" w:eastAsia="굴림" w:hAnsi="Times New Roman"/>
          <w:color w:val="171717" w:themeColor="background2" w:themeShade="1A"/>
          <w:sz w:val="24"/>
          <w:szCs w:val="24"/>
          <w:lang w:val="en-US" w:eastAsia="ko-KR"/>
        </w:rPr>
        <w:t> </w:t>
      </w:r>
    </w:p>
    <w:p w:rsidR="00EE5C97" w:rsidRPr="00EE5C97" w:rsidRDefault="00EE5C97" w:rsidP="00EE5C97">
      <w:pPr>
        <w:pStyle w:val="a4"/>
        <w:numPr>
          <w:ilvl w:val="0"/>
          <w:numId w:val="5"/>
        </w:numPr>
        <w:ind w:leftChars="0"/>
        <w:rPr>
          <w:rFonts w:ascii="Times New Roman" w:eastAsia="굴림" w:hAnsi="Times New Roman"/>
          <w:color w:val="171717" w:themeColor="background2" w:themeShade="1A"/>
          <w:sz w:val="24"/>
          <w:szCs w:val="24"/>
          <w:lang w:val="en-US" w:eastAsia="ko-KR"/>
        </w:rPr>
      </w:pPr>
      <w:r w:rsidRPr="00EE5C97">
        <w:rPr>
          <w:rFonts w:ascii="Times New Roman" w:eastAsia="굴림" w:hAnsi="Times New Roman"/>
          <w:color w:val="171717" w:themeColor="background2" w:themeShade="1A"/>
          <w:sz w:val="24"/>
          <w:szCs w:val="24"/>
          <w:lang w:val="en-US" w:eastAsia="ko-KR"/>
        </w:rPr>
        <w:t>Hwang BJ</w:t>
      </w:r>
      <w:r w:rsidRPr="00EE5C97">
        <w:rPr>
          <w:rFonts w:ascii="Times New Roman" w:eastAsia="굴림" w:hAnsi="Times New Roman"/>
          <w:color w:val="171717" w:themeColor="background2" w:themeShade="1A"/>
          <w:sz w:val="24"/>
          <w:szCs w:val="24"/>
          <w:lang w:val="en-US" w:eastAsia="ko-KR"/>
        </w:rPr>
        <w:t xml:space="preserve"> et al (2021) </w:t>
      </w:r>
      <w:hyperlink r:id="rId10" w:history="1">
        <w:r w:rsidRPr="00EE5C97">
          <w:rPr>
            <w:rFonts w:ascii="Times New Roman" w:eastAsia="굴림" w:hAnsi="Times New Roman"/>
            <w:color w:val="171717" w:themeColor="background2" w:themeShade="1A"/>
            <w:sz w:val="24"/>
            <w:szCs w:val="24"/>
            <w:lang w:val="en-US" w:eastAsia="ko-KR"/>
          </w:rPr>
          <w:t>RNA-assisted self-assembly of monomeric antigens into virus-like particles as a recombinant vaccine platform.</w:t>
        </w:r>
      </w:hyperlink>
      <w:r w:rsidRPr="00EE5C97">
        <w:rPr>
          <w:rFonts w:ascii="Times New Roman" w:eastAsia="굴림" w:hAnsi="Times New Roman"/>
          <w:color w:val="171717" w:themeColor="background2" w:themeShade="1A"/>
          <w:sz w:val="24"/>
          <w:szCs w:val="24"/>
          <w:lang w:val="en-US" w:eastAsia="ko-KR"/>
        </w:rPr>
        <w:t xml:space="preserve"> </w:t>
      </w:r>
      <w:r w:rsidRPr="00EE5C97">
        <w:rPr>
          <w:rFonts w:ascii="Times New Roman" w:eastAsia="굴림" w:hAnsi="Times New Roman"/>
          <w:i/>
          <w:color w:val="171717" w:themeColor="background2" w:themeShade="1A"/>
          <w:sz w:val="24"/>
          <w:szCs w:val="24"/>
          <w:lang w:val="en-US" w:eastAsia="ko-KR"/>
        </w:rPr>
        <w:t>Biomaterials.</w:t>
      </w:r>
      <w:r w:rsidRPr="00EE5C97">
        <w:rPr>
          <w:rFonts w:ascii="Times New Roman" w:eastAsia="굴림" w:hAnsi="Times New Roman"/>
          <w:color w:val="171717" w:themeColor="background2" w:themeShade="1A"/>
          <w:sz w:val="24"/>
          <w:szCs w:val="24"/>
          <w:lang w:val="en-US" w:eastAsia="ko-KR"/>
        </w:rPr>
        <w:t xml:space="preserve"> 269:120650. </w:t>
      </w:r>
    </w:p>
    <w:p w:rsidR="00EE5C97" w:rsidRPr="00EE5C97" w:rsidRDefault="00EE5C97" w:rsidP="00EE5C97">
      <w:pPr>
        <w:rPr>
          <w:rFonts w:ascii="Times New Roman" w:eastAsia="굴림" w:hAnsi="Times New Roman"/>
          <w:color w:val="171717" w:themeColor="background2" w:themeShade="1A"/>
          <w:sz w:val="24"/>
          <w:szCs w:val="24"/>
          <w:lang w:val="en-US" w:eastAsia="ko-KR"/>
        </w:rPr>
      </w:pPr>
      <w:r w:rsidRPr="00EE5C97">
        <w:rPr>
          <w:rFonts w:ascii="Times New Roman" w:eastAsia="굴림" w:hAnsi="Times New Roman"/>
          <w:color w:val="171717" w:themeColor="background2" w:themeShade="1A"/>
          <w:sz w:val="24"/>
          <w:szCs w:val="24"/>
          <w:lang w:val="en-US" w:eastAsia="ko-KR"/>
        </w:rPr>
        <w:t> </w:t>
      </w:r>
    </w:p>
    <w:p w:rsidR="00EE5C97" w:rsidRPr="00EE5C97" w:rsidRDefault="00EE5C97" w:rsidP="00EE5C97">
      <w:pPr>
        <w:pStyle w:val="a4"/>
        <w:numPr>
          <w:ilvl w:val="0"/>
          <w:numId w:val="5"/>
        </w:numPr>
        <w:ind w:leftChars="0"/>
        <w:rPr>
          <w:rFonts w:ascii="Times New Roman" w:eastAsia="굴림" w:hAnsi="Times New Roman"/>
          <w:color w:val="171717" w:themeColor="background2" w:themeShade="1A"/>
          <w:sz w:val="24"/>
          <w:szCs w:val="24"/>
          <w:lang w:val="en-US" w:eastAsia="ko-KR"/>
        </w:rPr>
      </w:pPr>
      <w:r w:rsidRPr="00EE5C97">
        <w:rPr>
          <w:rFonts w:ascii="Times New Roman" w:eastAsia="굴림" w:hAnsi="Times New Roman"/>
          <w:color w:val="171717" w:themeColor="background2" w:themeShade="1A"/>
          <w:sz w:val="24"/>
          <w:szCs w:val="24"/>
          <w:lang w:val="en-US" w:eastAsia="ko-KR"/>
        </w:rPr>
        <w:t>Choi SI, </w:t>
      </w:r>
      <w:r w:rsidRPr="00EE5C97">
        <w:rPr>
          <w:rFonts w:ascii="Times New Roman" w:eastAsia="굴림" w:hAnsi="Times New Roman"/>
          <w:bCs/>
          <w:color w:val="171717" w:themeColor="background2" w:themeShade="1A"/>
          <w:sz w:val="24"/>
          <w:szCs w:val="24"/>
          <w:lang w:val="en-US" w:eastAsia="ko-KR"/>
        </w:rPr>
        <w:t>Seong BL</w:t>
      </w:r>
      <w:r w:rsidRPr="00EE5C97">
        <w:rPr>
          <w:rFonts w:ascii="Times New Roman" w:eastAsia="굴림" w:hAnsi="Times New Roman"/>
          <w:color w:val="171717" w:themeColor="background2" w:themeShade="1A"/>
          <w:sz w:val="24"/>
          <w:szCs w:val="24"/>
          <w:lang w:val="en-US" w:eastAsia="ko-KR"/>
        </w:rPr>
        <w:t xml:space="preserve"> (2021) </w:t>
      </w:r>
      <w:hyperlink r:id="rId11" w:history="1">
        <w:r w:rsidRPr="00EE5C97">
          <w:rPr>
            <w:rFonts w:ascii="Times New Roman" w:eastAsia="굴림" w:hAnsi="Times New Roman"/>
            <w:color w:val="171717" w:themeColor="background2" w:themeShade="1A"/>
            <w:sz w:val="24"/>
            <w:szCs w:val="24"/>
            <w:lang w:val="en-US" w:eastAsia="ko-KR"/>
          </w:rPr>
          <w:t>A social distancing measure governing the whole proteome.</w:t>
        </w:r>
      </w:hyperlink>
      <w:r w:rsidRPr="00EE5C97">
        <w:rPr>
          <w:rFonts w:ascii="Times New Roman" w:eastAsia="굴림" w:hAnsi="Times New Roman"/>
          <w:color w:val="171717" w:themeColor="background2" w:themeShade="1A"/>
          <w:sz w:val="24"/>
          <w:szCs w:val="24"/>
          <w:lang w:val="en-US" w:eastAsia="ko-KR"/>
        </w:rPr>
        <w:t xml:space="preserve"> </w:t>
      </w:r>
      <w:r w:rsidRPr="00EE5C97">
        <w:rPr>
          <w:rFonts w:ascii="Times New Roman" w:eastAsia="굴림" w:hAnsi="Times New Roman"/>
          <w:i/>
          <w:color w:val="171717" w:themeColor="background2" w:themeShade="1A"/>
          <w:sz w:val="24"/>
          <w:szCs w:val="24"/>
          <w:lang w:val="en-US" w:eastAsia="ko-KR"/>
        </w:rPr>
        <w:t>Curr Opin Struct Biol.</w:t>
      </w:r>
      <w:r w:rsidRPr="00EE5C97">
        <w:rPr>
          <w:rFonts w:ascii="Times New Roman" w:eastAsia="굴림" w:hAnsi="Times New Roman"/>
          <w:color w:val="171717" w:themeColor="background2" w:themeShade="1A"/>
          <w:sz w:val="24"/>
          <w:szCs w:val="24"/>
          <w:lang w:val="en-US" w:eastAsia="ko-KR"/>
        </w:rPr>
        <w:t xml:space="preserve"> 66:104-111. </w:t>
      </w:r>
    </w:p>
    <w:p w:rsidR="00EE5C97" w:rsidRPr="00EE5C97" w:rsidRDefault="00EE5C97" w:rsidP="006B5569">
      <w:pPr>
        <w:widowControl w:val="0"/>
        <w:wordWrap w:val="0"/>
        <w:autoSpaceDE w:val="0"/>
        <w:autoSpaceDN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sectPr w:rsidR="00EE5C97" w:rsidRPr="00EE5C9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5D29" w:rsidRDefault="00165D29" w:rsidP="00CE4016">
      <w:r>
        <w:separator/>
      </w:r>
    </w:p>
  </w:endnote>
  <w:endnote w:type="continuationSeparator" w:id="0">
    <w:p w:rsidR="00165D29" w:rsidRDefault="00165D29" w:rsidP="00CE40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-윤고딕310">
    <w:altName w:val="바탕"/>
    <w:charset w:val="81"/>
    <w:family w:val="roman"/>
    <w:pitch w:val="variable"/>
    <w:sig w:usb0="00000000" w:usb1="29D77CFB" w:usb2="00000010" w:usb3="00000000" w:csb0="00080000" w:csb1="00000000"/>
  </w:font>
  <w:font w:name="신명 견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5D29" w:rsidRDefault="00165D29" w:rsidP="00CE4016">
      <w:r>
        <w:separator/>
      </w:r>
    </w:p>
  </w:footnote>
  <w:footnote w:type="continuationSeparator" w:id="0">
    <w:p w:rsidR="00165D29" w:rsidRDefault="00165D29" w:rsidP="00CE40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834370"/>
    <w:multiLevelType w:val="hybridMultilevel"/>
    <w:tmpl w:val="7B669CCC"/>
    <w:lvl w:ilvl="0" w:tplc="85DE3DC0">
      <w:start w:val="4"/>
      <w:numFmt w:val="decimal"/>
      <w:lvlText w:val="%1."/>
      <w:lvlJc w:val="left"/>
      <w:pPr>
        <w:ind w:left="760" w:hanging="360"/>
      </w:pPr>
      <w:rPr>
        <w:rFonts w:hint="default"/>
        <w:b/>
        <w:u w:val="single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21F327C3"/>
    <w:multiLevelType w:val="hybridMultilevel"/>
    <w:tmpl w:val="58F0598E"/>
    <w:lvl w:ilvl="0" w:tplc="841E166A">
      <w:start w:val="1"/>
      <w:numFmt w:val="decimal"/>
      <w:lvlText w:val="%1."/>
      <w:lvlJc w:val="left"/>
      <w:pPr>
        <w:ind w:left="121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50" w:hanging="400"/>
      </w:pPr>
    </w:lvl>
    <w:lvl w:ilvl="2" w:tplc="0409001B" w:tentative="1">
      <w:start w:val="1"/>
      <w:numFmt w:val="lowerRoman"/>
      <w:lvlText w:val="%3."/>
      <w:lvlJc w:val="right"/>
      <w:pPr>
        <w:ind w:left="2050" w:hanging="400"/>
      </w:pPr>
    </w:lvl>
    <w:lvl w:ilvl="3" w:tplc="0409000F" w:tentative="1">
      <w:start w:val="1"/>
      <w:numFmt w:val="decimal"/>
      <w:lvlText w:val="%4."/>
      <w:lvlJc w:val="left"/>
      <w:pPr>
        <w:ind w:left="2450" w:hanging="400"/>
      </w:pPr>
    </w:lvl>
    <w:lvl w:ilvl="4" w:tplc="04090019" w:tentative="1">
      <w:start w:val="1"/>
      <w:numFmt w:val="upperLetter"/>
      <w:lvlText w:val="%5."/>
      <w:lvlJc w:val="left"/>
      <w:pPr>
        <w:ind w:left="2850" w:hanging="400"/>
      </w:pPr>
    </w:lvl>
    <w:lvl w:ilvl="5" w:tplc="0409001B" w:tentative="1">
      <w:start w:val="1"/>
      <w:numFmt w:val="lowerRoman"/>
      <w:lvlText w:val="%6."/>
      <w:lvlJc w:val="right"/>
      <w:pPr>
        <w:ind w:left="3250" w:hanging="400"/>
      </w:pPr>
    </w:lvl>
    <w:lvl w:ilvl="6" w:tplc="0409000F" w:tentative="1">
      <w:start w:val="1"/>
      <w:numFmt w:val="decimal"/>
      <w:lvlText w:val="%7."/>
      <w:lvlJc w:val="left"/>
      <w:pPr>
        <w:ind w:left="3650" w:hanging="400"/>
      </w:pPr>
    </w:lvl>
    <w:lvl w:ilvl="7" w:tplc="04090019" w:tentative="1">
      <w:start w:val="1"/>
      <w:numFmt w:val="upperLetter"/>
      <w:lvlText w:val="%8."/>
      <w:lvlJc w:val="left"/>
      <w:pPr>
        <w:ind w:left="4050" w:hanging="400"/>
      </w:pPr>
    </w:lvl>
    <w:lvl w:ilvl="8" w:tplc="0409001B" w:tentative="1">
      <w:start w:val="1"/>
      <w:numFmt w:val="lowerRoman"/>
      <w:lvlText w:val="%9."/>
      <w:lvlJc w:val="right"/>
      <w:pPr>
        <w:ind w:left="4450" w:hanging="400"/>
      </w:pPr>
    </w:lvl>
  </w:abstractNum>
  <w:abstractNum w:abstractNumId="2" w15:restartNumberingAfterBreak="0">
    <w:nsid w:val="571D2B7A"/>
    <w:multiLevelType w:val="hybridMultilevel"/>
    <w:tmpl w:val="0E10DF12"/>
    <w:lvl w:ilvl="0" w:tplc="E7D6A60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5F383C95"/>
    <w:multiLevelType w:val="hybridMultilevel"/>
    <w:tmpl w:val="B804E16C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" w15:restartNumberingAfterBreak="0">
    <w:nsid w:val="6E2A0AE6"/>
    <w:multiLevelType w:val="hybridMultilevel"/>
    <w:tmpl w:val="402C6D48"/>
    <w:lvl w:ilvl="0" w:tplc="F354A04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798" w:hanging="400"/>
      </w:pPr>
    </w:lvl>
    <w:lvl w:ilvl="2" w:tplc="0409001B" w:tentative="1">
      <w:start w:val="1"/>
      <w:numFmt w:val="lowerRoman"/>
      <w:lvlText w:val="%3."/>
      <w:lvlJc w:val="right"/>
      <w:pPr>
        <w:ind w:left="1198" w:hanging="400"/>
      </w:pPr>
    </w:lvl>
    <w:lvl w:ilvl="3" w:tplc="0409000F" w:tentative="1">
      <w:start w:val="1"/>
      <w:numFmt w:val="decimal"/>
      <w:lvlText w:val="%4."/>
      <w:lvlJc w:val="left"/>
      <w:pPr>
        <w:ind w:left="1598" w:hanging="400"/>
      </w:pPr>
    </w:lvl>
    <w:lvl w:ilvl="4" w:tplc="04090019" w:tentative="1">
      <w:start w:val="1"/>
      <w:numFmt w:val="upperLetter"/>
      <w:lvlText w:val="%5."/>
      <w:lvlJc w:val="left"/>
      <w:pPr>
        <w:ind w:left="1998" w:hanging="400"/>
      </w:pPr>
    </w:lvl>
    <w:lvl w:ilvl="5" w:tplc="0409001B" w:tentative="1">
      <w:start w:val="1"/>
      <w:numFmt w:val="lowerRoman"/>
      <w:lvlText w:val="%6."/>
      <w:lvlJc w:val="right"/>
      <w:pPr>
        <w:ind w:left="2398" w:hanging="400"/>
      </w:pPr>
    </w:lvl>
    <w:lvl w:ilvl="6" w:tplc="0409000F" w:tentative="1">
      <w:start w:val="1"/>
      <w:numFmt w:val="decimal"/>
      <w:lvlText w:val="%7."/>
      <w:lvlJc w:val="left"/>
      <w:pPr>
        <w:ind w:left="2798" w:hanging="400"/>
      </w:pPr>
    </w:lvl>
    <w:lvl w:ilvl="7" w:tplc="04090019" w:tentative="1">
      <w:start w:val="1"/>
      <w:numFmt w:val="upperLetter"/>
      <w:lvlText w:val="%8."/>
      <w:lvlJc w:val="left"/>
      <w:pPr>
        <w:ind w:left="3198" w:hanging="400"/>
      </w:pPr>
    </w:lvl>
    <w:lvl w:ilvl="8" w:tplc="0409001B" w:tentative="1">
      <w:start w:val="1"/>
      <w:numFmt w:val="lowerRoman"/>
      <w:lvlText w:val="%9."/>
      <w:lvlJc w:val="right"/>
      <w:pPr>
        <w:ind w:left="3598" w:hanging="40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24B5"/>
    <w:rsid w:val="00013A99"/>
    <w:rsid w:val="000173F8"/>
    <w:rsid w:val="00064655"/>
    <w:rsid w:val="00165D29"/>
    <w:rsid w:val="001B2371"/>
    <w:rsid w:val="001F113A"/>
    <w:rsid w:val="002507BD"/>
    <w:rsid w:val="002639BE"/>
    <w:rsid w:val="002C4616"/>
    <w:rsid w:val="003162C4"/>
    <w:rsid w:val="00401762"/>
    <w:rsid w:val="004501B3"/>
    <w:rsid w:val="00454E9D"/>
    <w:rsid w:val="004E525A"/>
    <w:rsid w:val="004F1098"/>
    <w:rsid w:val="005949BA"/>
    <w:rsid w:val="006B5569"/>
    <w:rsid w:val="006C6FAA"/>
    <w:rsid w:val="00721095"/>
    <w:rsid w:val="007938AA"/>
    <w:rsid w:val="007A2B49"/>
    <w:rsid w:val="008915FF"/>
    <w:rsid w:val="008A4816"/>
    <w:rsid w:val="008B3B01"/>
    <w:rsid w:val="008C7BBE"/>
    <w:rsid w:val="008D05E8"/>
    <w:rsid w:val="008E4457"/>
    <w:rsid w:val="009000CD"/>
    <w:rsid w:val="009071AB"/>
    <w:rsid w:val="0091342B"/>
    <w:rsid w:val="0099159F"/>
    <w:rsid w:val="009B6350"/>
    <w:rsid w:val="009E6D0E"/>
    <w:rsid w:val="009E6EED"/>
    <w:rsid w:val="00A828EC"/>
    <w:rsid w:val="00AB0722"/>
    <w:rsid w:val="00AB69B4"/>
    <w:rsid w:val="00AD23A9"/>
    <w:rsid w:val="00B063B0"/>
    <w:rsid w:val="00B211C6"/>
    <w:rsid w:val="00B524B5"/>
    <w:rsid w:val="00B71957"/>
    <w:rsid w:val="00BE07AC"/>
    <w:rsid w:val="00C074DD"/>
    <w:rsid w:val="00C1559E"/>
    <w:rsid w:val="00C61018"/>
    <w:rsid w:val="00C90588"/>
    <w:rsid w:val="00CD3895"/>
    <w:rsid w:val="00CE4016"/>
    <w:rsid w:val="00DF00B1"/>
    <w:rsid w:val="00DF73BB"/>
    <w:rsid w:val="00E42FDE"/>
    <w:rsid w:val="00E932C6"/>
    <w:rsid w:val="00EE5C97"/>
    <w:rsid w:val="00F24564"/>
    <w:rsid w:val="00F57B3E"/>
    <w:rsid w:val="00F8730A"/>
    <w:rsid w:val="00F912B0"/>
    <w:rsid w:val="00FF3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  <w14:docId w14:val="68AA0E3F"/>
  <w15:chartTrackingRefBased/>
  <w15:docId w15:val="{316D75A2-F247-45F2-BD96-7F8FA5C37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24B5"/>
    <w:pPr>
      <w:spacing w:after="0" w:line="240" w:lineRule="auto"/>
      <w:jc w:val="left"/>
    </w:pPr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styleId="1">
    <w:name w:val="heading 1"/>
    <w:basedOn w:val="a"/>
    <w:link w:val="1Char"/>
    <w:uiPriority w:val="9"/>
    <w:qFormat/>
    <w:rsid w:val="00CD3895"/>
    <w:pPr>
      <w:spacing w:before="100" w:beforeAutospacing="1" w:after="100" w:afterAutospacing="1"/>
      <w:outlineLvl w:val="0"/>
    </w:pPr>
    <w:rPr>
      <w:rFonts w:ascii="굴림" w:eastAsia="굴림" w:hAnsi="굴림" w:cs="굴림"/>
      <w:b/>
      <w:bCs/>
      <w:color w:val="auto"/>
      <w:kern w:val="36"/>
      <w:sz w:val="48"/>
      <w:szCs w:val="48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524B5"/>
    <w:rPr>
      <w:color w:val="0563C1" w:themeColor="hyperlink"/>
      <w:u w:val="single"/>
    </w:rPr>
  </w:style>
  <w:style w:type="paragraph" w:customStyle="1" w:styleId="MS">
    <w:name w:val="MS바탕글"/>
    <w:basedOn w:val="a"/>
    <w:rsid w:val="00B524B5"/>
    <w:pPr>
      <w:widowControl w:val="0"/>
      <w:wordWrap w:val="0"/>
      <w:autoSpaceDE w:val="0"/>
      <w:autoSpaceDN w:val="0"/>
      <w:spacing w:after="200" w:line="273" w:lineRule="auto"/>
      <w:jc w:val="both"/>
      <w:textAlignment w:val="baseline"/>
    </w:pPr>
    <w:rPr>
      <w:rFonts w:ascii="맑은 고딕" w:eastAsia="굴림" w:hAnsi="굴림" w:cs="굴림"/>
      <w:lang w:val="en-US" w:eastAsia="ko-KR"/>
    </w:rPr>
  </w:style>
  <w:style w:type="paragraph" w:styleId="a4">
    <w:name w:val="List Paragraph"/>
    <w:basedOn w:val="a"/>
    <w:uiPriority w:val="34"/>
    <w:qFormat/>
    <w:rsid w:val="00C61018"/>
    <w:pPr>
      <w:ind w:leftChars="400" w:left="800"/>
    </w:pPr>
  </w:style>
  <w:style w:type="paragraph" w:customStyle="1" w:styleId="1Title">
    <w:name w:val="1.Title"/>
    <w:basedOn w:val="a"/>
    <w:link w:val="1Titl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b/>
      <w:color w:val="auto"/>
      <w:kern w:val="2"/>
      <w:sz w:val="24"/>
      <w:szCs w:val="24"/>
      <w:lang w:val="en-US" w:eastAsia="ko-KR"/>
    </w:rPr>
  </w:style>
  <w:style w:type="paragraph" w:customStyle="1" w:styleId="2Authorname">
    <w:name w:val="2.Author name"/>
    <w:basedOn w:val="a"/>
    <w:link w:val="2Authornam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color w:val="auto"/>
      <w:kern w:val="2"/>
      <w:sz w:val="24"/>
      <w:lang w:val="en-US" w:eastAsia="ko-KR"/>
    </w:rPr>
  </w:style>
  <w:style w:type="character" w:customStyle="1" w:styleId="1TitleChar">
    <w:name w:val="1.Title Char"/>
    <w:link w:val="1Title"/>
    <w:rsid w:val="002C4616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3Affiliation">
    <w:name w:val="3.Affiliation"/>
    <w:basedOn w:val="a"/>
    <w:link w:val="3Affiliation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i/>
      <w:color w:val="auto"/>
      <w:kern w:val="2"/>
      <w:sz w:val="24"/>
      <w:szCs w:val="24"/>
      <w:lang w:val="en-US" w:eastAsia="ko-KR"/>
    </w:rPr>
  </w:style>
  <w:style w:type="character" w:customStyle="1" w:styleId="2AuthornameChar">
    <w:name w:val="2.Author name Char"/>
    <w:link w:val="2Authorname"/>
    <w:rsid w:val="002C4616"/>
    <w:rPr>
      <w:rFonts w:ascii="Times New Roman" w:eastAsia="Times New Roman" w:hAnsi="Times New Roman" w:cs="Times New Roman"/>
      <w:sz w:val="24"/>
      <w:szCs w:val="20"/>
    </w:rPr>
  </w:style>
  <w:style w:type="paragraph" w:customStyle="1" w:styleId="4text">
    <w:name w:val="4.text"/>
    <w:basedOn w:val="a"/>
    <w:link w:val="4textChar"/>
    <w:qFormat/>
    <w:rsid w:val="002C4616"/>
    <w:pPr>
      <w:widowControl w:val="0"/>
      <w:wordWrap w:val="0"/>
      <w:autoSpaceDE w:val="0"/>
      <w:autoSpaceDN w:val="0"/>
      <w:jc w:val="both"/>
    </w:pPr>
    <w:rPr>
      <w:rFonts w:ascii="Times New Roman" w:eastAsia="Times New Roman" w:hAnsi="Times New Roman"/>
      <w:color w:val="auto"/>
      <w:kern w:val="2"/>
      <w:sz w:val="24"/>
      <w:szCs w:val="24"/>
      <w:lang w:val="en-US" w:eastAsia="ko-KR"/>
    </w:rPr>
  </w:style>
  <w:style w:type="character" w:customStyle="1" w:styleId="3AffiliationChar">
    <w:name w:val="3.Affiliation Char"/>
    <w:link w:val="3Affiliation"/>
    <w:rsid w:val="002C4616"/>
    <w:rPr>
      <w:rFonts w:ascii="Times New Roman" w:eastAsia="Times New Roman" w:hAnsi="Times New Roman" w:cs="Times New Roman"/>
      <w:i/>
      <w:sz w:val="24"/>
      <w:szCs w:val="24"/>
    </w:rPr>
  </w:style>
  <w:style w:type="character" w:customStyle="1" w:styleId="4textChar">
    <w:name w:val="4.text Char"/>
    <w:link w:val="4text"/>
    <w:rsid w:val="002C461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rsid w:val="0091342B"/>
    <w:pPr>
      <w:spacing w:before="100" w:beforeAutospacing="1" w:after="100" w:afterAutospacing="1"/>
    </w:pPr>
    <w:rPr>
      <w:rFonts w:ascii="Times New Roman" w:hAnsi="Times New Roman"/>
      <w:color w:val="auto"/>
      <w:sz w:val="24"/>
      <w:szCs w:val="24"/>
      <w:lang w:val="en-US" w:eastAsia="ko-KR"/>
    </w:rPr>
  </w:style>
  <w:style w:type="character" w:customStyle="1" w:styleId="cit-vol">
    <w:name w:val="cit-vol"/>
    <w:rsid w:val="0091342B"/>
  </w:style>
  <w:style w:type="character" w:customStyle="1" w:styleId="cit-sep">
    <w:name w:val="cit-sep"/>
    <w:rsid w:val="0091342B"/>
  </w:style>
  <w:style w:type="character" w:customStyle="1" w:styleId="cit-first-page">
    <w:name w:val="cit-first-page"/>
    <w:rsid w:val="0091342B"/>
  </w:style>
  <w:style w:type="character" w:customStyle="1" w:styleId="cit-last-page">
    <w:name w:val="cit-last-page"/>
    <w:rsid w:val="0091342B"/>
  </w:style>
  <w:style w:type="paragraph" w:customStyle="1" w:styleId="a6">
    <w:name w:val="바탕글"/>
    <w:basedOn w:val="a"/>
    <w:rsid w:val="00A828EC"/>
    <w:pPr>
      <w:widowControl w:val="0"/>
      <w:wordWrap w:val="0"/>
      <w:autoSpaceDE w:val="0"/>
      <w:autoSpaceDN w:val="0"/>
      <w:spacing w:line="384" w:lineRule="auto"/>
      <w:jc w:val="both"/>
      <w:textAlignment w:val="baseline"/>
    </w:pPr>
    <w:rPr>
      <w:rFonts w:ascii="함초롬바탕" w:eastAsia="굴림" w:hAnsi="굴림" w:cs="굴림"/>
      <w:lang w:val="en-US" w:eastAsia="ko-KR"/>
    </w:rPr>
  </w:style>
  <w:style w:type="paragraph" w:styleId="a7">
    <w:name w:val="header"/>
    <w:basedOn w:val="a"/>
    <w:link w:val="Char"/>
    <w:uiPriority w:val="99"/>
    <w:unhideWhenUsed/>
    <w:rsid w:val="00CE401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CE4016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styleId="a8">
    <w:name w:val="footer"/>
    <w:basedOn w:val="a"/>
    <w:link w:val="Char0"/>
    <w:uiPriority w:val="99"/>
    <w:unhideWhenUsed/>
    <w:rsid w:val="00CE401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CE4016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customStyle="1" w:styleId="s0">
    <w:name w:val="s0"/>
    <w:rsid w:val="007A2B49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-윤고딕310" w:eastAsia="-윤고딕310" w:hAnsi="맑은 고딕" w:cs="Times New Roman"/>
      <w:kern w:val="0"/>
      <w:sz w:val="24"/>
      <w:szCs w:val="24"/>
    </w:rPr>
  </w:style>
  <w:style w:type="paragraph" w:customStyle="1" w:styleId="Default">
    <w:name w:val="Default"/>
    <w:rsid w:val="008A4816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Arial" w:hAnsi="Arial" w:cs="Arial"/>
      <w:color w:val="000000"/>
      <w:kern w:val="0"/>
      <w:sz w:val="24"/>
      <w:szCs w:val="24"/>
    </w:rPr>
  </w:style>
  <w:style w:type="paragraph" w:styleId="3">
    <w:name w:val="Body Text 3"/>
    <w:basedOn w:val="a"/>
    <w:link w:val="3Char"/>
    <w:rsid w:val="00013A99"/>
    <w:pPr>
      <w:widowControl w:val="0"/>
      <w:autoSpaceDE w:val="0"/>
      <w:autoSpaceDN w:val="0"/>
      <w:spacing w:line="360" w:lineRule="auto"/>
      <w:jc w:val="both"/>
    </w:pPr>
    <w:rPr>
      <w:rFonts w:ascii="Times New Roman" w:hAnsi="Times New Roman"/>
      <w:i/>
      <w:color w:val="auto"/>
      <w:kern w:val="2"/>
      <w:lang w:val="en-US" w:eastAsia="ko-KR"/>
    </w:rPr>
  </w:style>
  <w:style w:type="character" w:customStyle="1" w:styleId="3Char">
    <w:name w:val="본문 3 Char"/>
    <w:basedOn w:val="a0"/>
    <w:link w:val="3"/>
    <w:rsid w:val="00013A99"/>
    <w:rPr>
      <w:rFonts w:ascii="Times New Roman" w:eastAsia="바탕" w:hAnsi="Times New Roman" w:cs="Times New Roman"/>
      <w:i/>
      <w:szCs w:val="20"/>
    </w:rPr>
  </w:style>
  <w:style w:type="paragraph" w:styleId="a9">
    <w:name w:val="Title"/>
    <w:basedOn w:val="a"/>
    <w:link w:val="Char1"/>
    <w:uiPriority w:val="10"/>
    <w:qFormat/>
    <w:rsid w:val="00DF73BB"/>
    <w:pPr>
      <w:snapToGrid w:val="0"/>
      <w:spacing w:after="566" w:line="312" w:lineRule="auto"/>
      <w:jc w:val="center"/>
    </w:pPr>
    <w:rPr>
      <w:rFonts w:ascii="신명 견고딕" w:eastAsia="신명 견고딕" w:hAnsi="신명 견고딕" w:cs="굴림"/>
      <w:sz w:val="25"/>
      <w:szCs w:val="25"/>
      <w:lang w:val="en-US" w:eastAsia="ko-KR"/>
    </w:rPr>
  </w:style>
  <w:style w:type="character" w:customStyle="1" w:styleId="Char1">
    <w:name w:val="제목 Char"/>
    <w:basedOn w:val="a0"/>
    <w:link w:val="a9"/>
    <w:uiPriority w:val="10"/>
    <w:rsid w:val="00DF73BB"/>
    <w:rPr>
      <w:rFonts w:ascii="신명 견고딕" w:eastAsia="신명 견고딕" w:hAnsi="신명 견고딕" w:cs="굴림"/>
      <w:color w:val="000000"/>
      <w:kern w:val="0"/>
      <w:sz w:val="25"/>
      <w:szCs w:val="25"/>
    </w:rPr>
  </w:style>
  <w:style w:type="character" w:customStyle="1" w:styleId="1Char">
    <w:name w:val="제목 1 Char"/>
    <w:basedOn w:val="a0"/>
    <w:link w:val="1"/>
    <w:uiPriority w:val="9"/>
    <w:rsid w:val="00CD3895"/>
    <w:rPr>
      <w:rFonts w:ascii="굴림" w:eastAsia="굴림" w:hAnsi="굴림" w:cs="굴림"/>
      <w:b/>
      <w:bCs/>
      <w:kern w:val="36"/>
      <w:sz w:val="48"/>
      <w:szCs w:val="48"/>
    </w:rPr>
  </w:style>
  <w:style w:type="character" w:customStyle="1" w:styleId="ksy">
    <w:name w:val="ksy"/>
    <w:basedOn w:val="a0"/>
    <w:rsid w:val="006B5569"/>
  </w:style>
  <w:style w:type="character" w:customStyle="1" w:styleId="docsum-authors">
    <w:name w:val="docsum-authors"/>
    <w:basedOn w:val="a0"/>
    <w:rsid w:val="00EE5C97"/>
  </w:style>
  <w:style w:type="character" w:customStyle="1" w:styleId="docsum-journal-citation">
    <w:name w:val="docsum-journal-citation"/>
    <w:basedOn w:val="a0"/>
    <w:rsid w:val="00EE5C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006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07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08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38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926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696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463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481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332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399993">
                  <w:marLeft w:val="-16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309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80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05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765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210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141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3524483">
                  <w:marLeft w:val="-16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89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063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2272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662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46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4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0116789">
                  <w:marLeft w:val="-16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093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625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624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102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48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741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019566">
                  <w:marLeft w:val="-16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495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666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693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2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9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2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0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8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ubmed.ncbi.nlm.nih.gov/32781880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pubmed.ncbi.nlm.nih.gov/34256061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pubmed.ncbi.nlm.nih.gov/33238232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pubmed.ncbi.nlm.nih.gov/33465537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ubmed.ncbi.nlm.nih.gov/33916924/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218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김동휘</dc:creator>
  <cp:keywords/>
  <dc:description/>
  <cp:lastModifiedBy>성백린(백신실용화기술개발사업단)</cp:lastModifiedBy>
  <cp:revision>1</cp:revision>
  <dcterms:created xsi:type="dcterms:W3CDTF">2020-11-26T09:40:00Z</dcterms:created>
  <dcterms:modified xsi:type="dcterms:W3CDTF">2021-11-06T05:50:00Z</dcterms:modified>
</cp:coreProperties>
</file>