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3B2C" w:rsidRDefault="005A3B2C" w:rsidP="00D077DF">
      <w:pPr>
        <w:wordWrap/>
        <w:adjustRightInd w:val="0"/>
        <w:spacing w:after="0" w:line="240" w:lineRule="auto"/>
        <w:jc w:val="center"/>
        <w:rPr>
          <w:rFonts w:ascii="Times New Roman" w:eastAsia="바탕체" w:hAnsi="Times New Roman" w:cs="Times New Roman"/>
          <w:color w:val="000000" w:themeColor="text1"/>
          <w:kern w:val="0"/>
          <w:sz w:val="28"/>
          <w:szCs w:val="28"/>
        </w:rPr>
      </w:pPr>
      <w:bookmarkStart w:id="0" w:name="_GoBack"/>
      <w:bookmarkEnd w:id="0"/>
    </w:p>
    <w:p w:rsidR="005A3B2C" w:rsidRDefault="005A3B2C" w:rsidP="00D077DF">
      <w:pPr>
        <w:wordWrap/>
        <w:adjustRightInd w:val="0"/>
        <w:spacing w:after="0" w:line="240" w:lineRule="auto"/>
        <w:jc w:val="center"/>
        <w:rPr>
          <w:rFonts w:ascii="Times New Roman" w:eastAsia="바탕체" w:hAnsi="Times New Roman" w:cs="Times New Roman"/>
          <w:color w:val="000000" w:themeColor="text1"/>
          <w:kern w:val="0"/>
          <w:sz w:val="28"/>
          <w:szCs w:val="28"/>
        </w:rPr>
      </w:pPr>
    </w:p>
    <w:p w:rsidR="00D077DF" w:rsidRPr="005529CC" w:rsidRDefault="00697466" w:rsidP="00D077DF">
      <w:pPr>
        <w:wordWrap/>
        <w:adjustRightInd w:val="0"/>
        <w:spacing w:after="0" w:line="240" w:lineRule="auto"/>
        <w:jc w:val="center"/>
        <w:rPr>
          <w:rFonts w:ascii="Times New Roman" w:eastAsia="MinionPro-Regular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바탕체" w:hAnsi="Times New Roman" w:cs="Times New Roman" w:hint="eastAsia"/>
          <w:color w:val="000000" w:themeColor="text1"/>
          <w:kern w:val="0"/>
          <w:sz w:val="28"/>
          <w:szCs w:val="28"/>
        </w:rPr>
        <w:t>Speedy</w:t>
      </w:r>
      <w:r w:rsidR="00F35BB8">
        <w:rPr>
          <w:rFonts w:ascii="Times New Roman" w:eastAsia="바탕체" w:hAnsi="Times New Roman" w:cs="Times New Roman" w:hint="eastAsia"/>
          <w:color w:val="000000" w:themeColor="text1"/>
          <w:kern w:val="0"/>
          <w:sz w:val="28"/>
          <w:szCs w:val="28"/>
        </w:rPr>
        <w:t xml:space="preserve"> Delivery Platform </w:t>
      </w:r>
      <w:r w:rsidR="003E7016">
        <w:rPr>
          <w:rFonts w:ascii="Times New Roman" w:eastAsia="바탕체" w:hAnsi="Times New Roman" w:cs="Times New Roman"/>
          <w:color w:val="000000" w:themeColor="text1"/>
          <w:kern w:val="0"/>
          <w:sz w:val="28"/>
          <w:szCs w:val="28"/>
        </w:rPr>
        <w:t xml:space="preserve">for </w:t>
      </w:r>
      <w:r w:rsidR="003E7016">
        <w:rPr>
          <w:rFonts w:ascii="Times New Roman" w:eastAsia="바탕체" w:hAnsi="Times New Roman" w:cs="Times New Roman" w:hint="eastAsia"/>
          <w:color w:val="000000" w:themeColor="text1"/>
          <w:kern w:val="0"/>
          <w:sz w:val="28"/>
          <w:szCs w:val="28"/>
        </w:rPr>
        <w:t>Pandemic</w:t>
      </w:r>
      <w:r w:rsidR="005529CC">
        <w:rPr>
          <w:rFonts w:ascii="Times New Roman" w:eastAsia="MinionPro-Regular" w:hAnsi="Times New Roman" w:cs="Times New Roman"/>
          <w:color w:val="000000" w:themeColor="text1"/>
          <w:kern w:val="0"/>
          <w:sz w:val="28"/>
          <w:szCs w:val="28"/>
        </w:rPr>
        <w:t xml:space="preserve"> Vaccines</w:t>
      </w:r>
      <w:r w:rsidR="00F35BB8">
        <w:rPr>
          <w:rFonts w:ascii="Times New Roman" w:eastAsia="MinionPro-Regular" w:hAnsi="Times New Roman" w:cs="Times New Roman"/>
          <w:color w:val="000000" w:themeColor="text1"/>
          <w:kern w:val="0"/>
          <w:sz w:val="28"/>
          <w:szCs w:val="28"/>
        </w:rPr>
        <w:t xml:space="preserve"> </w:t>
      </w:r>
    </w:p>
    <w:p w:rsidR="00D077DF" w:rsidRPr="002C5D1A" w:rsidRDefault="00D077DF" w:rsidP="005529CC">
      <w:pPr>
        <w:wordWrap/>
        <w:adjustRightInd w:val="0"/>
        <w:spacing w:after="0" w:line="240" w:lineRule="auto"/>
        <w:rPr>
          <w:rFonts w:ascii="Times New Roman" w:eastAsia="MinionPro-Regular" w:hAnsi="Times New Roman" w:cs="Times New Roman"/>
          <w:color w:val="000000" w:themeColor="text1"/>
          <w:kern w:val="0"/>
          <w:sz w:val="28"/>
          <w:szCs w:val="28"/>
        </w:rPr>
      </w:pPr>
    </w:p>
    <w:p w:rsidR="00A57D4C" w:rsidRPr="00356C96" w:rsidRDefault="00F35BB8" w:rsidP="0037184B">
      <w:pPr>
        <w:wordWrap/>
        <w:spacing w:line="200" w:lineRule="exact"/>
        <w:jc w:val="center"/>
        <w:rPr>
          <w:rFonts w:ascii="Times New Roman" w:eastAsiaTheme="minorHAnsi" w:hAnsi="Times New Roman" w:cs="Times New Roman"/>
          <w:sz w:val="24"/>
          <w:szCs w:val="24"/>
          <w:vertAlign w:val="superscript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Baik-Lin</w:t>
      </w:r>
      <w:r w:rsidR="00A57D4C" w:rsidRPr="00356C96">
        <w:rPr>
          <w:rFonts w:ascii="Times New Roman" w:eastAsiaTheme="minorHAnsi" w:hAnsi="Times New Roman" w:cs="Times New Roman"/>
          <w:sz w:val="24"/>
          <w:szCs w:val="24"/>
        </w:rPr>
        <w:t xml:space="preserve"> Seong</w:t>
      </w:r>
    </w:p>
    <w:p w:rsidR="0037184B" w:rsidRDefault="0037184B" w:rsidP="0037184B">
      <w:pPr>
        <w:wordWrap/>
        <w:spacing w:line="200" w:lineRule="exact"/>
        <w:ind w:left="1560" w:hangingChars="650" w:hanging="1560"/>
        <w:jc w:val="center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 Vaccine Innovative Technology ALlinace (VITAL)-Korea &amp;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</w:p>
    <w:p w:rsidR="00A57D4C" w:rsidRPr="00356C96" w:rsidRDefault="00E348CB" w:rsidP="0037184B">
      <w:pPr>
        <w:wordWrap/>
        <w:spacing w:line="200" w:lineRule="exact"/>
        <w:ind w:left="1560" w:hangingChars="650" w:hanging="1560"/>
        <w:jc w:val="center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Yonsei University</w:t>
      </w:r>
      <w:r w:rsidR="0037184B">
        <w:rPr>
          <w:rFonts w:ascii="Times New Roman" w:eastAsiaTheme="minorHAnsi" w:hAnsi="Times New Roman" w:cs="Times New Roman"/>
          <w:sz w:val="24"/>
          <w:szCs w:val="24"/>
        </w:rPr>
        <w:t xml:space="preserve"> College of Medicine, Seoul, Korea </w:t>
      </w:r>
    </w:p>
    <w:p w:rsidR="00F35BB8" w:rsidRDefault="00697466" w:rsidP="00466131">
      <w:pPr>
        <w:wordWrap/>
        <w:adjustRightInd w:val="0"/>
        <w:spacing w:after="0" w:line="240" w:lineRule="auto"/>
        <w:ind w:firstLineChars="50" w:firstLine="120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The global outbreak of COVID-19 asks us to develop and deploy vaccines in a timely manner. </w:t>
      </w:r>
      <w:r w:rsidR="00E348CB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="00A57D4C" w:rsidRPr="00D4094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ignificant advances have been made in the design and manufacture of </w:t>
      </w:r>
      <w:r w:rsidR="00A57D4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nanoparticle</w:t>
      </w:r>
      <w:r w:rsidR="00F35BB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(NP)</w:t>
      </w:r>
      <w:r w:rsidR="00A57D4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vaccine</w:t>
      </w:r>
      <w:r w:rsidR="00A57D4C" w:rsidRPr="00D4094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 as vital alternative to traditional cell-culture vaccines. Assemblages of key immunologic features of viruses as highly repetitive particulate structures are essential for inducing potent and long-lasting antibody responses. The folding of mo</w:t>
      </w:r>
      <w:r w:rsidR="00A57D4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n</w:t>
      </w:r>
      <w:r w:rsidR="00A57D4C" w:rsidRPr="00D4094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omeric antigens and their subsequent assembly into higher ordered structure is crucially important for robust and faithful production in a timely an</w:t>
      </w:r>
      <w:r w:rsidR="00E348CB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d reproducible manner.</w:t>
      </w:r>
      <w:r w:rsidR="005529C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A57D4C" w:rsidRPr="00D4094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Capitalizing on a nov</w:t>
      </w:r>
      <w:r w:rsidR="00AB55A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el function of RNAs as</w:t>
      </w:r>
      <w:r w:rsidR="00A57D4C" w:rsidRPr="00D4094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chaperone (Chaperna), here we provide a robust protein folding vehicle that could be implemented for </w:t>
      </w:r>
      <w:r w:rsidR="00D077D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virus-like particle (VLP) or </w:t>
      </w:r>
      <w:r w:rsidR="00A57D4C" w:rsidRPr="00D4094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nanoparticle</w:t>
      </w:r>
      <w:r w:rsidR="00D077D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(NP)</w:t>
      </w:r>
      <w:r w:rsidR="00A57D4C" w:rsidRPr="00D4094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assemblies in bacterial host. </w:t>
      </w:r>
      <w:r w:rsidR="00E348CB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W</w:t>
      </w:r>
      <w:r w:rsidR="0046613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 show</w:t>
      </w:r>
      <w:r w:rsidR="00A57D4C" w:rsidRPr="00D4094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that RNA</w:t>
      </w:r>
      <w:r w:rsidR="0046613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-dependent chaperone could be harnessed for th</w:t>
      </w:r>
      <w:r w:rsidR="00D077D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 folding of monomers and subsequent assembly into VLPs</w:t>
      </w:r>
      <w:r w:rsidR="0046613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NPs</w:t>
      </w:r>
      <w:r w:rsidR="00A57D4C" w:rsidRPr="00D4094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 The results sugge</w:t>
      </w:r>
      <w:r w:rsidR="00BF184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st that RNA </w:t>
      </w:r>
      <w:r w:rsidR="00BF1849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exerts </w:t>
      </w:r>
      <w:r w:rsidR="00BF184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 ‘social distancing’ measure among kinetically unstable folding intermediates, preventing their inter-molecular interaction into chaotic consequence of misfolding, and controlling</w:t>
      </w:r>
      <w:r w:rsidR="00B93C4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the </w:t>
      </w:r>
      <w:r w:rsidR="00A57D4C" w:rsidRPr="00D4094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overall kinetic network of antigen foldi</w:t>
      </w:r>
      <w:r w:rsidR="00B93C4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ng pathway into</w:t>
      </w:r>
      <w:r w:rsidR="00A57D4C" w:rsidRPr="00D4094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immunologically relevan</w:t>
      </w:r>
      <w:r w:rsidR="00B93C4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 conformation. The Chaperna</w:t>
      </w:r>
      <w:r w:rsidR="00A57D4C" w:rsidRPr="00D4094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A57D4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platform</w:t>
      </w:r>
      <w:r w:rsidR="00A57D4C" w:rsidRPr="00D4094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holds promise to </w:t>
      </w:r>
      <w:r w:rsidR="00F35BB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meet the mandate of ‘just-in-time’ delivery of low cost vaccines against ‘just-in-case’ pandemic outbreaks.</w:t>
      </w:r>
    </w:p>
    <w:p w:rsidR="00F35BB8" w:rsidRDefault="00F35BB8" w:rsidP="00466131">
      <w:pPr>
        <w:wordWrap/>
        <w:adjustRightInd w:val="0"/>
        <w:spacing w:after="0" w:line="240" w:lineRule="auto"/>
        <w:ind w:firstLineChars="50" w:firstLine="120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sectPr w:rsidR="00F35BB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32B1" w:rsidRDefault="002932B1" w:rsidP="00356C96">
      <w:pPr>
        <w:spacing w:after="0" w:line="240" w:lineRule="auto"/>
      </w:pPr>
      <w:r>
        <w:separator/>
      </w:r>
    </w:p>
  </w:endnote>
  <w:endnote w:type="continuationSeparator" w:id="0">
    <w:p w:rsidR="002932B1" w:rsidRDefault="002932B1" w:rsidP="0035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MinionPro-Regular">
    <w:altName w:val="HyhwpEQ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32B1" w:rsidRDefault="002932B1" w:rsidP="00356C96">
      <w:pPr>
        <w:spacing w:after="0" w:line="240" w:lineRule="auto"/>
      </w:pPr>
      <w:r>
        <w:separator/>
      </w:r>
    </w:p>
  </w:footnote>
  <w:footnote w:type="continuationSeparator" w:id="0">
    <w:p w:rsidR="002932B1" w:rsidRDefault="002932B1" w:rsidP="00356C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D4C"/>
    <w:rsid w:val="000D47C7"/>
    <w:rsid w:val="00104659"/>
    <w:rsid w:val="001B3608"/>
    <w:rsid w:val="002177CF"/>
    <w:rsid w:val="00255D8D"/>
    <w:rsid w:val="00282B9F"/>
    <w:rsid w:val="00285CF1"/>
    <w:rsid w:val="002932B1"/>
    <w:rsid w:val="002B2781"/>
    <w:rsid w:val="00356C96"/>
    <w:rsid w:val="0037184B"/>
    <w:rsid w:val="003B2876"/>
    <w:rsid w:val="003E7016"/>
    <w:rsid w:val="0041438F"/>
    <w:rsid w:val="00466131"/>
    <w:rsid w:val="004C2D69"/>
    <w:rsid w:val="00501037"/>
    <w:rsid w:val="005529CC"/>
    <w:rsid w:val="0056173E"/>
    <w:rsid w:val="00570FFD"/>
    <w:rsid w:val="005A3B2C"/>
    <w:rsid w:val="005F34CF"/>
    <w:rsid w:val="00697466"/>
    <w:rsid w:val="006D4DB3"/>
    <w:rsid w:val="007129B3"/>
    <w:rsid w:val="007523B7"/>
    <w:rsid w:val="009D060D"/>
    <w:rsid w:val="00A57D4C"/>
    <w:rsid w:val="00AB55AC"/>
    <w:rsid w:val="00B93C46"/>
    <w:rsid w:val="00BA5D52"/>
    <w:rsid w:val="00BF1849"/>
    <w:rsid w:val="00D077DF"/>
    <w:rsid w:val="00D24A03"/>
    <w:rsid w:val="00D47CDC"/>
    <w:rsid w:val="00D86B0E"/>
    <w:rsid w:val="00DE4C4F"/>
    <w:rsid w:val="00E3086C"/>
    <w:rsid w:val="00E348CB"/>
    <w:rsid w:val="00E50998"/>
    <w:rsid w:val="00F07D33"/>
    <w:rsid w:val="00F35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0821F6-8AC5-47BF-AEEC-10F00737C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D4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57D4C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356C9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56C96"/>
  </w:style>
  <w:style w:type="paragraph" w:styleId="a5">
    <w:name w:val="footer"/>
    <w:basedOn w:val="a"/>
    <w:link w:val="Char0"/>
    <w:uiPriority w:val="99"/>
    <w:unhideWhenUsed/>
    <w:rsid w:val="00356C9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56C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김영석</dc:creator>
  <cp:keywords/>
  <dc:description/>
  <cp:lastModifiedBy>성백린(백신실용화기술개발사업단)</cp:lastModifiedBy>
  <cp:revision>2</cp:revision>
  <dcterms:created xsi:type="dcterms:W3CDTF">2021-11-06T05:57:00Z</dcterms:created>
  <dcterms:modified xsi:type="dcterms:W3CDTF">2021-11-06T05:57:00Z</dcterms:modified>
</cp:coreProperties>
</file>