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F96" w:rsidRPr="002B5441" w:rsidRDefault="00EF6C95">
      <w:pPr>
        <w:pStyle w:val="a9"/>
        <w:wordWrap/>
        <w:spacing w:line="312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EF6C95"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Seung-Jae V. Lee</w:t>
      </w:r>
    </w:p>
    <w:p w:rsidR="00416F96" w:rsidRDefault="00416F96">
      <w:pPr>
        <w:pStyle w:val="a9"/>
        <w:shd w:val="clear" w:color="auto" w:fill="FFFFFF"/>
        <w:rPr>
          <w:rFonts w:ascii="Times New Roman" w:eastAsia="Times New Roman" w:hAnsi="Times New Roman"/>
          <w:color w:val="0000FF"/>
          <w:sz w:val="24"/>
          <w:szCs w:val="24"/>
        </w:rPr>
      </w:pPr>
    </w:p>
    <w:p w:rsidR="002B5441" w:rsidRDefault="00EF6C95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  <w:r>
        <w:rPr>
          <w:rFonts w:ascii="Times New Roman" w:eastAsia="Times New Roman" w:hAnsi="Times New Roman"/>
          <w:sz w:val="24"/>
          <w:szCs w:val="24"/>
        </w:rPr>
        <w:t>Professor</w:t>
      </w:r>
    </w:p>
    <w:p w:rsidR="002B5441" w:rsidRDefault="00EF6C95" w:rsidP="002B544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 w:rsidRPr="00EF6C95">
        <w:rPr>
          <w:rFonts w:ascii="Times New Roman" w:eastAsia="Times New Roman" w:hAnsi="Times New Roman"/>
          <w:sz w:val="24"/>
          <w:szCs w:val="24"/>
        </w:rPr>
        <w:t>Department of Biological Sciences</w:t>
      </w:r>
    </w:p>
    <w:p w:rsidR="00416F96" w:rsidRDefault="00EF6C95">
      <w:pPr>
        <w:pStyle w:val="a9"/>
        <w:rPr>
          <w:rFonts w:ascii="Times New Roman" w:eastAsia="Times New Roman" w:hAnsi="Times New Roman"/>
          <w:sz w:val="24"/>
          <w:szCs w:val="24"/>
        </w:rPr>
      </w:pPr>
      <w:r w:rsidRPr="00EF6C95">
        <w:rPr>
          <w:rFonts w:ascii="Times New Roman" w:eastAsia="Times New Roman" w:hAnsi="Times New Roman"/>
          <w:sz w:val="24"/>
          <w:szCs w:val="24"/>
        </w:rPr>
        <w:t>Korea Advanced Institute of Science and Technology (KAIST)</w:t>
      </w: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Tel. +82-</w:t>
      </w:r>
      <w:r w:rsidR="00EF6C95" w:rsidRPr="00EF6C95">
        <w:rPr>
          <w:rFonts w:ascii="Times New Roman" w:eastAsia="Times New Roman" w:hAnsi="Times New Roman"/>
          <w:sz w:val="24"/>
          <w:szCs w:val="24"/>
        </w:rPr>
        <w:t>42-350-2617</w:t>
      </w:r>
    </w:p>
    <w:p w:rsidR="00416F96" w:rsidRPr="00EF6C95" w:rsidRDefault="00EF6C95">
      <w:pPr>
        <w:pStyle w:val="a9"/>
        <w:rPr>
          <w:rFonts w:ascii="Times New Roman" w:eastAsia="Times New Roman" w:hAnsi="Times New Roman"/>
          <w:sz w:val="24"/>
          <w:szCs w:val="24"/>
        </w:rPr>
      </w:pPr>
      <w:r w:rsidRPr="00EF6C95">
        <w:rPr>
          <w:rFonts w:ascii="Times New Roman" w:eastAsiaTheme="minorEastAsia" w:hAnsi="Times New Roman"/>
          <w:bCs/>
          <w:sz w:val="24"/>
          <w:szCs w:val="24"/>
          <w:lang w:val="pt-BR"/>
        </w:rPr>
        <w:t>seungjaevlee@kaist.ac.kr</w:t>
      </w:r>
    </w:p>
    <w:p w:rsidR="00EF6C95" w:rsidRDefault="00EF6C95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</w:p>
    <w:p w:rsidR="00416F96" w:rsidRDefault="00945FA6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Educational Background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Ph.D. (</w:t>
      </w:r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2003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EF6C95" w:rsidRP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Johns Hopkins University School of Medicine, Baltimore, MD</w:t>
      </w:r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, USA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M.S. (199</w:t>
      </w:r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7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EF6C95" w:rsidRP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Microbiology, Seoul National University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B.S. (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19</w:t>
      </w:r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95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EF6C95" w:rsidRP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Microbiology, Seoul National University</w:t>
      </w:r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Professional Experience</w:t>
      </w:r>
    </w:p>
    <w:p w:rsidR="00EF6C95" w:rsidRDefault="00EF6C95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2019 ~ Present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Director, Center for RNA-mediated Healthy Longevity</w:t>
      </w:r>
      <w:r w:rsidRP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, KAIST, South Korea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2019 ~ Present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EF6C95" w:rsidRP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Professor, Department of Biological Sciences, KAIST, South Korea</w:t>
      </w:r>
    </w:p>
    <w:p w:rsidR="00EF6C95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2009 ~ </w:t>
      </w:r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2019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</w:t>
      </w:r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</w:t>
      </w:r>
      <w:r w:rsidR="00EF6C95" w:rsidRP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Assistant</w:t>
      </w:r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/Associate</w:t>
      </w:r>
      <w:r w:rsidR="00EF6C95" w:rsidRP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Professor, Department of Life Sciences, Pohang University of Science and Technology (POSTECH)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04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09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proofErr w:type="gramEnd"/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Postdoctoral Researcher</w:t>
      </w:r>
      <w:r>
        <w:rPr>
          <w:rFonts w:ascii="Times New Roman" w:eastAsia="Times New Roman" w:hAnsi="Times New Roman" w:hint="eastAsia"/>
          <w:sz w:val="24"/>
          <w:szCs w:val="24"/>
        </w:rPr>
        <w:t xml:space="preserve">, </w:t>
      </w:r>
      <w:r w:rsidR="00EF6C95">
        <w:rPr>
          <w:rFonts w:ascii="Times New Roman" w:eastAsia="Times New Roman" w:hAnsi="Times New Roman"/>
          <w:sz w:val="24"/>
          <w:szCs w:val="24"/>
          <w:shd w:val="clear" w:color="auto" w:fill="FFFFFF"/>
        </w:rPr>
        <w:t>University of California, San Francisco, CA, USA</w:t>
      </w:r>
    </w:p>
    <w:p w:rsidR="002B5441" w:rsidRPr="002B5441" w:rsidRDefault="00945FA6" w:rsidP="002B5441">
      <w:pPr>
        <w:pStyle w:val="aa"/>
        <w:spacing w:line="432" w:lineRule="auto"/>
        <w:ind w:left="-100"/>
        <w:rPr>
          <w:rFonts w:ascii="Times New Roman" w:eastAsiaTheme="minorEastAsia" w:hAnsi="Times New Roman"/>
        </w:rPr>
      </w:pPr>
      <w:r>
        <w:rPr>
          <w:rFonts w:ascii="Times New Roman" w:eastAsia="Times New Roman" w:hAnsi="Times New Roman" w:hint="eastAsia"/>
        </w:rPr>
        <w:t xml:space="preserve">Recent Publications </w:t>
      </w:r>
    </w:p>
    <w:p w:rsidR="00F10C27" w:rsidRPr="00F10C27" w:rsidRDefault="002B5441" w:rsidP="00F10C27">
      <w:pPr>
        <w:pStyle w:val="aa"/>
        <w:spacing w:before="0" w:line="384" w:lineRule="auto"/>
        <w:ind w:left="283" w:hangingChars="118" w:hanging="283"/>
        <w:rPr>
          <w:rFonts w:ascii="Times New Roman" w:hAnsi="Times New Roman" w:cs="Times New Roman"/>
          <w:b w:val="0"/>
        </w:rPr>
      </w:pPr>
      <w:r w:rsidRPr="00F10C27">
        <w:rPr>
          <w:rFonts w:ascii="Times New Roman" w:eastAsia="Times New Roman" w:hAnsi="Times New Roman" w:cs="Times New Roman"/>
          <w:b w:val="0"/>
          <w:bCs w:val="0"/>
        </w:rPr>
        <w:t>1.</w:t>
      </w:r>
      <w:r w:rsidRPr="00F10C27">
        <w:rPr>
          <w:rFonts w:ascii="Times New Roman" w:eastAsia="Times New Roman" w:hAnsi="Times New Roman" w:cs="Times New Roman"/>
          <w:b w:val="0"/>
        </w:rPr>
        <w:t xml:space="preserve"> </w:t>
      </w:r>
      <w:r w:rsidR="00EF6C95" w:rsidRPr="00F10C27">
        <w:rPr>
          <w:rFonts w:ascii="Times New Roman" w:hAnsi="Times New Roman" w:cs="Times New Roman"/>
          <w:b w:val="0"/>
        </w:rPr>
        <w:t>Kim, E.</w:t>
      </w:r>
      <w:r w:rsidR="00EF6C95" w:rsidRPr="00F10C27">
        <w:rPr>
          <w:rFonts w:ascii="Times New Roman" w:hAnsi="Times New Roman" w:cs="Times New Roman"/>
          <w:b w:val="0"/>
          <w:vertAlign w:val="superscript"/>
        </w:rPr>
        <w:t>#</w:t>
      </w:r>
      <w:r w:rsidR="00EF6C95" w:rsidRPr="00F10C27">
        <w:rPr>
          <w:rFonts w:ascii="Times New Roman" w:hAnsi="Times New Roman" w:cs="Times New Roman"/>
          <w:b w:val="0"/>
        </w:rPr>
        <w:t xml:space="preserve">, </w:t>
      </w:r>
      <w:proofErr w:type="spellStart"/>
      <w:r w:rsidR="00EF6C95" w:rsidRPr="00F10C27">
        <w:rPr>
          <w:rFonts w:ascii="Times New Roman" w:hAnsi="Times New Roman" w:cs="Times New Roman"/>
          <w:b w:val="0"/>
        </w:rPr>
        <w:t>Annibal</w:t>
      </w:r>
      <w:proofErr w:type="spellEnd"/>
      <w:r w:rsidR="00EF6C95" w:rsidRPr="00F10C27">
        <w:rPr>
          <w:rFonts w:ascii="Times New Roman" w:hAnsi="Times New Roman" w:cs="Times New Roman"/>
          <w:b w:val="0"/>
        </w:rPr>
        <w:t>, A.</w:t>
      </w:r>
      <w:r w:rsidR="00EF6C95" w:rsidRPr="00F10C27">
        <w:rPr>
          <w:rFonts w:ascii="Times New Roman" w:hAnsi="Times New Roman" w:cs="Times New Roman"/>
          <w:b w:val="0"/>
          <w:vertAlign w:val="superscript"/>
        </w:rPr>
        <w:t>#</w:t>
      </w:r>
      <w:r w:rsidR="00EF6C95" w:rsidRPr="00F10C27">
        <w:rPr>
          <w:rFonts w:ascii="Times New Roman" w:hAnsi="Times New Roman" w:cs="Times New Roman"/>
          <w:b w:val="0"/>
        </w:rPr>
        <w:t>, Lee, Y.</w:t>
      </w:r>
      <w:r w:rsidR="00EF6C95" w:rsidRPr="00F10C27">
        <w:rPr>
          <w:rFonts w:ascii="Times New Roman" w:hAnsi="Times New Roman" w:cs="Times New Roman"/>
          <w:b w:val="0"/>
          <w:vertAlign w:val="superscript"/>
        </w:rPr>
        <w:t>#</w:t>
      </w:r>
      <w:r w:rsidR="00EF6C95" w:rsidRPr="00F10C27">
        <w:rPr>
          <w:rFonts w:ascii="Times New Roman" w:hAnsi="Times New Roman" w:cs="Times New Roman"/>
          <w:b w:val="0"/>
        </w:rPr>
        <w:t>, Park, H.E.H.</w:t>
      </w:r>
      <w:r w:rsidR="00EF6C95" w:rsidRPr="00F10C27">
        <w:rPr>
          <w:rFonts w:ascii="Times New Roman" w:hAnsi="Times New Roman" w:cs="Times New Roman"/>
          <w:b w:val="0"/>
          <w:vertAlign w:val="superscript"/>
        </w:rPr>
        <w:t>#</w:t>
      </w:r>
      <w:r w:rsidR="00EF6C95" w:rsidRPr="00F10C27">
        <w:rPr>
          <w:rFonts w:ascii="Times New Roman" w:hAnsi="Times New Roman" w:cs="Times New Roman"/>
          <w:b w:val="0"/>
        </w:rPr>
        <w:t>, Ham, S.</w:t>
      </w:r>
      <w:r w:rsidR="00EF6C95" w:rsidRPr="00F10C27">
        <w:rPr>
          <w:rFonts w:ascii="Times New Roman" w:hAnsi="Times New Roman" w:cs="Times New Roman"/>
          <w:b w:val="0"/>
          <w:vertAlign w:val="superscript"/>
        </w:rPr>
        <w:t>#</w:t>
      </w:r>
      <w:r w:rsidR="00EF6C95" w:rsidRPr="00F10C27">
        <w:rPr>
          <w:rFonts w:ascii="Times New Roman" w:hAnsi="Times New Roman" w:cs="Times New Roman"/>
          <w:b w:val="0"/>
        </w:rPr>
        <w:t xml:space="preserve">, </w:t>
      </w:r>
      <w:proofErr w:type="spellStart"/>
      <w:r w:rsidR="00EF6C95" w:rsidRPr="00F10C27">
        <w:rPr>
          <w:rFonts w:ascii="Times New Roman" w:hAnsi="Times New Roman" w:cs="Times New Roman"/>
          <w:b w:val="0"/>
        </w:rPr>
        <w:t>Jeong</w:t>
      </w:r>
      <w:proofErr w:type="spellEnd"/>
      <w:r w:rsidR="00EF6C95" w:rsidRPr="00F10C27">
        <w:rPr>
          <w:rFonts w:ascii="Times New Roman" w:hAnsi="Times New Roman" w:cs="Times New Roman"/>
          <w:b w:val="0"/>
        </w:rPr>
        <w:t xml:space="preserve">, D.E., Kim, Y., Park, S., Kwon, S., Jung, Y., Park, J., Kim, S.S., Antebi, A.*, and Lee, S.J.V.* (2023) Inhibition of mitochondrial aconitase enhances immunity by modulating oxaloacetate and the mitochondrial UPR. </w:t>
      </w:r>
      <w:r w:rsidR="00EF6C95" w:rsidRPr="00F10C27">
        <w:rPr>
          <w:rFonts w:ascii="Times New Roman" w:hAnsi="Times New Roman" w:cs="Times New Roman"/>
          <w:b w:val="0"/>
          <w:i/>
        </w:rPr>
        <w:t>Nature Comm.</w:t>
      </w:r>
      <w:r w:rsidR="00EF6C95" w:rsidRPr="00F10C27">
        <w:rPr>
          <w:rFonts w:ascii="Times New Roman" w:hAnsi="Times New Roman" w:cs="Times New Roman"/>
          <w:b w:val="0"/>
        </w:rPr>
        <w:t xml:space="preserve"> 10.1038/s41467-023-39393-6</w:t>
      </w:r>
    </w:p>
    <w:p w:rsidR="00F10C27" w:rsidRPr="00F10C27" w:rsidRDefault="00F10C27" w:rsidP="00F10C27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 w:cs="Times New Roman"/>
          <w:b w:val="0"/>
          <w:kern w:val="0"/>
          <w:lang w:eastAsia="en-US"/>
        </w:rPr>
      </w:pPr>
      <w:r w:rsidRPr="00F10C27">
        <w:rPr>
          <w:rFonts w:ascii="Times New Roman" w:eastAsia="Times New Roman" w:hAnsi="Times New Roman" w:cs="Times New Roman"/>
          <w:b w:val="0"/>
          <w:kern w:val="0"/>
          <w:lang w:eastAsia="en-US"/>
        </w:rPr>
        <w:t xml:space="preserve">2. </w:t>
      </w:r>
      <w:r w:rsidRPr="00F10C27">
        <w:rPr>
          <w:rFonts w:ascii="Times New Roman" w:eastAsia="Times New Roman" w:hAnsi="Times New Roman" w:cs="Times New Roman"/>
          <w:b w:val="0"/>
          <w:kern w:val="0"/>
          <w:lang w:eastAsia="en-US"/>
        </w:rPr>
        <w:t>Ham, S.</w:t>
      </w:r>
      <w:r w:rsidRPr="00F10C27">
        <w:rPr>
          <w:rFonts w:ascii="Times New Roman" w:eastAsia="Times New Roman" w:hAnsi="Times New Roman" w:cs="Times New Roman"/>
          <w:b w:val="0"/>
          <w:kern w:val="0"/>
          <w:vertAlign w:val="superscript"/>
          <w:lang w:eastAsia="en-US"/>
        </w:rPr>
        <w:t>#</w:t>
      </w:r>
      <w:r w:rsidRPr="00F10C27">
        <w:rPr>
          <w:rFonts w:ascii="Times New Roman" w:eastAsia="Times New Roman" w:hAnsi="Times New Roman" w:cs="Times New Roman"/>
          <w:b w:val="0"/>
          <w:kern w:val="0"/>
          <w:lang w:eastAsia="en-US"/>
        </w:rPr>
        <w:t>, Kim, S.S.</w:t>
      </w:r>
      <w:r w:rsidRPr="00F10C27">
        <w:rPr>
          <w:rFonts w:ascii="Times New Roman" w:eastAsia="Times New Roman" w:hAnsi="Times New Roman" w:cs="Times New Roman"/>
          <w:b w:val="0"/>
          <w:kern w:val="0"/>
          <w:vertAlign w:val="superscript"/>
          <w:lang w:eastAsia="en-US"/>
        </w:rPr>
        <w:t>#</w:t>
      </w:r>
      <w:r w:rsidRPr="00F10C27">
        <w:rPr>
          <w:rFonts w:ascii="Times New Roman" w:eastAsia="Times New Roman" w:hAnsi="Times New Roman" w:cs="Times New Roman"/>
          <w:b w:val="0"/>
          <w:kern w:val="0"/>
          <w:lang w:eastAsia="en-US"/>
        </w:rPr>
        <w:t xml:space="preserve">, Park, S., Kim, E.J.E., Kwon, S., Park, H.E.H., Jung, Y., and Lee, S.J.V.* </w:t>
      </w:r>
      <w:r w:rsidRPr="00F10C27">
        <w:rPr>
          <w:rFonts w:ascii="Times New Roman" w:eastAsia="맑은 고딕" w:hAnsi="Times New Roman" w:cs="Times New Roman"/>
          <w:b w:val="0"/>
          <w:kern w:val="0"/>
        </w:rPr>
        <w:t>(2022)</w:t>
      </w:r>
      <w:r w:rsidRPr="00F10C27">
        <w:rPr>
          <w:rFonts w:ascii="Times New Roman" w:eastAsia="Times New Roman" w:hAnsi="Times New Roman" w:cs="Times New Roman"/>
          <w:b w:val="0"/>
          <w:kern w:val="0"/>
          <w:lang w:eastAsia="en-US"/>
        </w:rPr>
        <w:t xml:space="preserve"> Systematic transcriptome analysis associated with physiological and chronological aging in </w:t>
      </w:r>
      <w:r w:rsidRPr="00F10C27">
        <w:rPr>
          <w:rFonts w:ascii="Times New Roman" w:eastAsia="Times New Roman" w:hAnsi="Times New Roman" w:cs="Times New Roman"/>
          <w:b w:val="0"/>
          <w:i/>
          <w:kern w:val="0"/>
          <w:lang w:eastAsia="en-US"/>
        </w:rPr>
        <w:t>Caenorhabditis elegans. Genome Res.</w:t>
      </w:r>
      <w:r w:rsidRPr="00F10C27">
        <w:rPr>
          <w:rFonts w:ascii="Times New Roman" w:eastAsia="Times New Roman" w:hAnsi="Times New Roman" w:cs="Times New Roman"/>
          <w:b w:val="0"/>
          <w:kern w:val="0"/>
          <w:lang w:eastAsia="en-US"/>
        </w:rPr>
        <w:t xml:space="preserve"> 32(11-12):2003-2014</w:t>
      </w:r>
    </w:p>
    <w:p w:rsidR="00416F96" w:rsidRPr="00F10C27" w:rsidRDefault="00F10C27" w:rsidP="00F10C27">
      <w:pPr>
        <w:pStyle w:val="aa"/>
        <w:spacing w:before="0" w:line="384" w:lineRule="auto"/>
        <w:ind w:left="283" w:hangingChars="118" w:hanging="283"/>
        <w:rPr>
          <w:rFonts w:ascii="Times New Roman" w:eastAsiaTheme="minorEastAsia" w:hAnsi="Times New Roman" w:cs="Times New Roman"/>
          <w:b w:val="0"/>
        </w:rPr>
      </w:pPr>
      <w:r w:rsidRPr="00F10C27">
        <w:rPr>
          <w:rFonts w:ascii="Times New Roman" w:hAnsi="Times New Roman" w:cs="Times New Roman"/>
          <w:b w:val="0"/>
        </w:rPr>
        <w:t xml:space="preserve">3. </w:t>
      </w:r>
      <w:r w:rsidRPr="00F10C27">
        <w:rPr>
          <w:rFonts w:ascii="Times New Roman" w:hAnsi="Times New Roman" w:cs="Times New Roman"/>
          <w:b w:val="0"/>
        </w:rPr>
        <w:t>Park, H.E.H.</w:t>
      </w:r>
      <w:r w:rsidRPr="00F10C27">
        <w:rPr>
          <w:rFonts w:ascii="Times New Roman" w:hAnsi="Times New Roman" w:cs="Times New Roman"/>
          <w:b w:val="0"/>
          <w:vertAlign w:val="superscript"/>
        </w:rPr>
        <w:t>#</w:t>
      </w:r>
      <w:r w:rsidRPr="00F10C27">
        <w:rPr>
          <w:rFonts w:ascii="Times New Roman" w:hAnsi="Times New Roman" w:cs="Times New Roman"/>
          <w:b w:val="0"/>
        </w:rPr>
        <w:t xml:space="preserve">, </w:t>
      </w:r>
      <w:r w:rsidRPr="00F10C27">
        <w:rPr>
          <w:rStyle w:val="ab"/>
          <w:rFonts w:ascii="Times New Roman" w:hAnsi="Times New Roman" w:cs="Times New Roman"/>
          <w:color w:val="212121"/>
        </w:rPr>
        <w:t>Hwang, W.</w:t>
      </w:r>
      <w:r w:rsidRPr="00F10C27">
        <w:rPr>
          <w:rFonts w:ascii="Times New Roman" w:hAnsi="Times New Roman" w:cs="Times New Roman"/>
          <w:vertAlign w:val="superscript"/>
        </w:rPr>
        <w:t>#</w:t>
      </w:r>
      <w:r w:rsidRPr="00F10C27">
        <w:rPr>
          <w:rFonts w:ascii="Times New Roman" w:hAnsi="Times New Roman" w:cs="Times New Roman"/>
        </w:rPr>
        <w:t xml:space="preserve">, </w:t>
      </w:r>
      <w:r w:rsidRPr="00F10C27">
        <w:rPr>
          <w:rStyle w:val="ab"/>
          <w:rFonts w:ascii="Times New Roman" w:hAnsi="Times New Roman" w:cs="Times New Roman"/>
          <w:color w:val="212121"/>
        </w:rPr>
        <w:t>Ham, S.</w:t>
      </w:r>
      <w:r w:rsidRPr="00F10C27">
        <w:rPr>
          <w:rFonts w:ascii="Times New Roman" w:hAnsi="Times New Roman" w:cs="Times New Roman"/>
          <w:vertAlign w:val="superscript"/>
        </w:rPr>
        <w:t>#</w:t>
      </w:r>
      <w:r w:rsidRPr="00F10C27">
        <w:rPr>
          <w:rFonts w:ascii="Times New Roman" w:hAnsi="Times New Roman" w:cs="Times New Roman"/>
          <w:color w:val="212121"/>
        </w:rPr>
        <w:t>,</w:t>
      </w:r>
      <w:r w:rsidRPr="00F10C27">
        <w:rPr>
          <w:rFonts w:ascii="Times New Roman" w:hAnsi="Times New Roman" w:cs="Times New Roman"/>
          <w:b w:val="0"/>
          <w:color w:val="212121"/>
        </w:rPr>
        <w:t xml:space="preserve"> Kim., E.</w:t>
      </w:r>
      <w:r w:rsidRPr="00F10C27">
        <w:rPr>
          <w:rFonts w:ascii="Times New Roman" w:hAnsi="Times New Roman" w:cs="Times New Roman"/>
          <w:b w:val="0"/>
          <w:vertAlign w:val="superscript"/>
        </w:rPr>
        <w:t>#</w:t>
      </w:r>
      <w:r w:rsidRPr="00F10C27">
        <w:rPr>
          <w:rFonts w:ascii="Times New Roman" w:hAnsi="Times New Roman" w:cs="Times New Roman"/>
          <w:b w:val="0"/>
          <w:color w:val="212121"/>
        </w:rPr>
        <w:t xml:space="preserve">, </w:t>
      </w:r>
      <w:proofErr w:type="spellStart"/>
      <w:r w:rsidRPr="00F10C27">
        <w:rPr>
          <w:rFonts w:ascii="Times New Roman" w:hAnsi="Times New Roman" w:cs="Times New Roman"/>
          <w:b w:val="0"/>
        </w:rPr>
        <w:t>Altintas</w:t>
      </w:r>
      <w:proofErr w:type="spellEnd"/>
      <w:r w:rsidRPr="00F10C27">
        <w:rPr>
          <w:rFonts w:ascii="Times New Roman" w:hAnsi="Times New Roman" w:cs="Times New Roman"/>
          <w:b w:val="0"/>
        </w:rPr>
        <w:t xml:space="preserve">, O., Park, S., Son, H.G., Lee, Y., Lee, D., </w:t>
      </w:r>
      <w:proofErr w:type="spellStart"/>
      <w:r w:rsidRPr="00F10C27">
        <w:rPr>
          <w:rFonts w:ascii="Times New Roman" w:hAnsi="Times New Roman" w:cs="Times New Roman"/>
          <w:b w:val="0"/>
        </w:rPr>
        <w:t>Heo</w:t>
      </w:r>
      <w:proofErr w:type="spellEnd"/>
      <w:r w:rsidRPr="00F10C27">
        <w:rPr>
          <w:rFonts w:ascii="Times New Roman" w:hAnsi="Times New Roman" w:cs="Times New Roman"/>
          <w:b w:val="0"/>
        </w:rPr>
        <w:t xml:space="preserve">, W.D., and Lee, S.J.V.* (2021) A </w:t>
      </w:r>
      <w:r w:rsidRPr="00F10C27">
        <w:rPr>
          <w:rFonts w:ascii="Times New Roman" w:hAnsi="Times New Roman" w:cs="Times New Roman"/>
          <w:b w:val="0"/>
          <w:i/>
        </w:rPr>
        <w:t xml:space="preserve">PTEN </w:t>
      </w:r>
      <w:r w:rsidRPr="00F10C27">
        <w:rPr>
          <w:rFonts w:ascii="Times New Roman" w:hAnsi="Times New Roman" w:cs="Times New Roman"/>
          <w:b w:val="0"/>
        </w:rPr>
        <w:t xml:space="preserve">variant uncouples longevity from impaired fitness in </w:t>
      </w:r>
      <w:r w:rsidRPr="00F10C27">
        <w:rPr>
          <w:rFonts w:ascii="Times New Roman" w:hAnsi="Times New Roman" w:cs="Times New Roman"/>
          <w:b w:val="0"/>
          <w:i/>
        </w:rPr>
        <w:t xml:space="preserve">Caenorhabditis elegans </w:t>
      </w:r>
      <w:r w:rsidRPr="00F10C27">
        <w:rPr>
          <w:rFonts w:ascii="Times New Roman" w:hAnsi="Times New Roman" w:cs="Times New Roman"/>
          <w:b w:val="0"/>
        </w:rPr>
        <w:t xml:space="preserve">with reduced insulin/IGF-1 signaling. </w:t>
      </w:r>
      <w:r w:rsidRPr="00F10C27">
        <w:rPr>
          <w:rFonts w:ascii="Times New Roman" w:hAnsi="Times New Roman" w:cs="Times New Roman"/>
          <w:b w:val="0"/>
          <w:i/>
        </w:rPr>
        <w:t xml:space="preserve">Nature Comm. </w:t>
      </w:r>
      <w:proofErr w:type="spellStart"/>
      <w:r w:rsidRPr="00F10C27">
        <w:rPr>
          <w:rFonts w:ascii="Times New Roman" w:hAnsi="Times New Roman" w:cs="Times New Roman"/>
          <w:b w:val="0"/>
        </w:rPr>
        <w:t>doi</w:t>
      </w:r>
      <w:proofErr w:type="spellEnd"/>
      <w:r w:rsidRPr="00F10C27">
        <w:rPr>
          <w:rFonts w:ascii="Times New Roman" w:hAnsi="Times New Roman" w:cs="Times New Roman"/>
          <w:b w:val="0"/>
        </w:rPr>
        <w:t>: 10.1038/s41467-021-25920-w</w:t>
      </w:r>
      <w:bookmarkStart w:id="1" w:name="_GoBack"/>
      <w:bookmarkEnd w:id="1"/>
    </w:p>
    <w:sectPr w:rsidR="00416F96" w:rsidRPr="00F10C27">
      <w:footerReference w:type="default" r:id="rId7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2899" w:rsidRDefault="00532899">
      <w:r>
        <w:separator/>
      </w:r>
    </w:p>
  </w:endnote>
  <w:endnote w:type="continuationSeparator" w:id="0">
    <w:p w:rsidR="00532899" w:rsidRDefault="00532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6F96" w:rsidRDefault="00945FA6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2899" w:rsidRDefault="00532899">
      <w:r>
        <w:separator/>
      </w:r>
    </w:p>
  </w:footnote>
  <w:footnote w:type="continuationSeparator" w:id="0">
    <w:p w:rsidR="00532899" w:rsidRDefault="005328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8DF23A8"/>
    <w:multiLevelType w:val="hybridMultilevel"/>
    <w:tmpl w:val="3394459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24F1F24"/>
    <w:multiLevelType w:val="hybridMultilevel"/>
    <w:tmpl w:val="FC9A4180"/>
    <w:lvl w:ilvl="0" w:tplc="3822DB20">
      <w:start w:val="3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F96"/>
    <w:rsid w:val="00054773"/>
    <w:rsid w:val="002B5441"/>
    <w:rsid w:val="00416F96"/>
    <w:rsid w:val="00532899"/>
    <w:rsid w:val="00945FA6"/>
    <w:rsid w:val="00AB2F08"/>
    <w:rsid w:val="00EF6C95"/>
    <w:rsid w:val="00F10C27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797F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customStyle="1" w:styleId="a9">
    <w:name w:val="바탕글"/>
    <w:basedOn w:val="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a">
    <w:name w:val="작은제목"/>
    <w:basedOn w:val="a"/>
    <w:pPr>
      <w:snapToGrid w:val="0"/>
      <w:spacing w:before="320" w:line="288" w:lineRule="auto"/>
      <w:textAlignment w:val="baseline"/>
    </w:pPr>
    <w:rPr>
      <w:rFonts w:ascii="굴림" w:eastAsia="굴림" w:hAnsi="굴림" w:cs="굴림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a0"/>
    <w:rsid w:val="002B5441"/>
  </w:style>
  <w:style w:type="character" w:customStyle="1" w:styleId="author-sup-separator">
    <w:name w:val="author-sup-separator"/>
    <w:basedOn w:val="a0"/>
    <w:rsid w:val="002B5441"/>
  </w:style>
  <w:style w:type="character" w:customStyle="1" w:styleId="comma">
    <w:name w:val="comma"/>
    <w:basedOn w:val="a0"/>
    <w:rsid w:val="002B5441"/>
  </w:style>
  <w:style w:type="character" w:styleId="ab">
    <w:name w:val="Strong"/>
    <w:uiPriority w:val="22"/>
    <w:qFormat/>
    <w:rsid w:val="00F10C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2022-11-29T05:04:00Z</dcterms:created>
  <dcterms:modified xsi:type="dcterms:W3CDTF">2023-11-01T00:36:00Z</dcterms:modified>
  <cp:version>1000.0100.01</cp:version>
</cp:coreProperties>
</file>