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F670F" w14:textId="1BED07E0" w:rsidR="001079FC" w:rsidRPr="006A4AD8" w:rsidRDefault="00EE10F3" w:rsidP="001079FC">
      <w:pPr>
        <w:pStyle w:val="a8"/>
        <w:wordWrap/>
        <w:spacing w:line="264" w:lineRule="auto"/>
        <w:jc w:val="center"/>
        <w:rPr>
          <w:rFonts w:ascii="Times New Roman" w:hAnsi="Times New Roman" w:cs="Times New Roman"/>
          <w:b/>
          <w:sz w:val="32"/>
          <w:szCs w:val="32"/>
        </w:rPr>
      </w:pPr>
      <w:r w:rsidRPr="00EE10F3">
        <w:rPr>
          <w:rFonts w:ascii="Times New Roman" w:eastAsia="휴먼명조" w:hAnsi="Times New Roman" w:cs="Times New Roman"/>
          <w:b/>
          <w:sz w:val="32"/>
          <w:szCs w:val="32"/>
        </w:rPr>
        <w:t xml:space="preserve">Identification of Potential Blood Biomarkers </w:t>
      </w:r>
      <w:r>
        <w:rPr>
          <w:rFonts w:ascii="Times New Roman" w:eastAsia="휴먼명조" w:hAnsi="Times New Roman" w:cs="Times New Roman"/>
          <w:b/>
          <w:sz w:val="32"/>
          <w:szCs w:val="32"/>
        </w:rPr>
        <w:br/>
      </w:r>
      <w:r w:rsidRPr="00EE10F3">
        <w:rPr>
          <w:rFonts w:ascii="Times New Roman" w:eastAsia="휴먼명조" w:hAnsi="Times New Roman" w:cs="Times New Roman"/>
          <w:b/>
          <w:sz w:val="32"/>
          <w:szCs w:val="32"/>
        </w:rPr>
        <w:t xml:space="preserve">for Sarcopenia and Muscle </w:t>
      </w:r>
      <w:r>
        <w:rPr>
          <w:rFonts w:ascii="Times New Roman" w:eastAsia="휴먼명조" w:hAnsi="Times New Roman" w:cs="Times New Roman"/>
          <w:b/>
          <w:sz w:val="32"/>
          <w:szCs w:val="32"/>
        </w:rPr>
        <w:t>Aging</w:t>
      </w:r>
    </w:p>
    <w:p w14:paraId="544A0FB1" w14:textId="77777777" w:rsidR="002C4616" w:rsidRPr="006A4AD8" w:rsidRDefault="002C4616" w:rsidP="002C4616">
      <w:pPr>
        <w:pStyle w:val="1Title"/>
        <w:spacing w:line="360" w:lineRule="auto"/>
        <w:rPr>
          <w:sz w:val="32"/>
        </w:rPr>
      </w:pPr>
    </w:p>
    <w:p w14:paraId="3848E01A" w14:textId="494DFDB7" w:rsidR="002C4616" w:rsidRPr="006A4AD8" w:rsidRDefault="00EE10F3" w:rsidP="002C4616">
      <w:pPr>
        <w:pStyle w:val="2Authorname"/>
        <w:spacing w:line="360" w:lineRule="auto"/>
        <w:rPr>
          <w:sz w:val="28"/>
        </w:rPr>
      </w:pPr>
      <w:r>
        <w:rPr>
          <w:rFonts w:eastAsiaTheme="minorEastAsia"/>
          <w:sz w:val="28"/>
        </w:rPr>
        <w:t>Dongryeol Ryu</w:t>
      </w:r>
    </w:p>
    <w:p w14:paraId="5ECA2760" w14:textId="77777777" w:rsidR="002C4616" w:rsidRPr="006A4AD8" w:rsidRDefault="002C4616" w:rsidP="002C4616">
      <w:pPr>
        <w:pStyle w:val="2Authorname"/>
        <w:spacing w:line="360" w:lineRule="auto"/>
      </w:pPr>
    </w:p>
    <w:p w14:paraId="0C55773A" w14:textId="0EABD408" w:rsidR="00862751" w:rsidRPr="006A4AD8" w:rsidRDefault="00EE10F3" w:rsidP="002C4616">
      <w:pPr>
        <w:pStyle w:val="3Affiliation"/>
        <w:spacing w:line="360" w:lineRule="auto"/>
        <w:rPr>
          <w:sz w:val="28"/>
        </w:rPr>
      </w:pPr>
      <w:r>
        <w:rPr>
          <w:rFonts w:eastAsiaTheme="minorEastAsia"/>
          <w:sz w:val="28"/>
        </w:rPr>
        <w:t>Department of Biomedical Engineering and Science,</w:t>
      </w:r>
    </w:p>
    <w:p w14:paraId="45CBAE62" w14:textId="5A54A4A3" w:rsidR="002C4616" w:rsidRPr="006A4AD8" w:rsidRDefault="00EE10F3" w:rsidP="002C4616">
      <w:pPr>
        <w:pStyle w:val="3Affiliation"/>
        <w:spacing w:line="360" w:lineRule="auto"/>
        <w:rPr>
          <w:sz w:val="28"/>
        </w:rPr>
      </w:pPr>
      <w:r>
        <w:rPr>
          <w:sz w:val="28"/>
        </w:rPr>
        <w:t>GIST</w:t>
      </w:r>
      <w:r w:rsidR="00427D60" w:rsidRPr="006A4AD8">
        <w:rPr>
          <w:sz w:val="28"/>
        </w:rPr>
        <w:t xml:space="preserve">, </w:t>
      </w:r>
      <w:r>
        <w:rPr>
          <w:sz w:val="28"/>
        </w:rPr>
        <w:t>Gwangju</w:t>
      </w:r>
      <w:r w:rsidR="00427D60" w:rsidRPr="006A4AD8">
        <w:rPr>
          <w:sz w:val="28"/>
        </w:rPr>
        <w:t>, Korea</w:t>
      </w:r>
    </w:p>
    <w:p w14:paraId="31EDB5ED" w14:textId="77777777" w:rsidR="002C4616" w:rsidRPr="006A4AD8" w:rsidRDefault="002C4616" w:rsidP="002C4616">
      <w:pPr>
        <w:pStyle w:val="3Affiliation"/>
        <w:spacing w:line="360" w:lineRule="auto"/>
        <w:rPr>
          <w:rFonts w:eastAsiaTheme="minorEastAsia"/>
        </w:rPr>
      </w:pPr>
    </w:p>
    <w:p w14:paraId="07691427" w14:textId="77777777" w:rsidR="00427D60" w:rsidRPr="006A4AD8" w:rsidRDefault="00427D60" w:rsidP="002C4616">
      <w:pPr>
        <w:pStyle w:val="3Affiliation"/>
        <w:spacing w:line="360" w:lineRule="auto"/>
        <w:rPr>
          <w:rFonts w:eastAsiaTheme="minorEastAsia"/>
        </w:rPr>
      </w:pPr>
    </w:p>
    <w:p w14:paraId="2DB32614" w14:textId="580EDF34" w:rsidR="00EE10F3" w:rsidRPr="00EE10F3" w:rsidRDefault="00EE10F3" w:rsidP="00EE10F3">
      <w:pPr>
        <w:pStyle w:val="a8"/>
        <w:tabs>
          <w:tab w:val="left" w:pos="1822"/>
        </w:tabs>
        <w:spacing w:line="480" w:lineRule="auto"/>
        <w:rPr>
          <w:rFonts w:ascii="Times New Roman" w:eastAsia="함초롬바탕" w:hAnsi="Times New Roman" w:cs="Times New Roman"/>
          <w:sz w:val="24"/>
          <w:szCs w:val="24"/>
        </w:rPr>
      </w:pPr>
      <w:r w:rsidRPr="00EE10F3">
        <w:rPr>
          <w:rFonts w:ascii="Times New Roman" w:eastAsia="함초롬바탕" w:hAnsi="Times New Roman" w:cs="Times New Roman"/>
          <w:sz w:val="24"/>
          <w:szCs w:val="24"/>
        </w:rPr>
        <w:t xml:space="preserve">In this presentation, I will </w:t>
      </w:r>
      <w:r w:rsidR="00DF29F3">
        <w:rPr>
          <w:rFonts w:ascii="Times New Roman" w:eastAsia="함초롬바탕" w:hAnsi="Times New Roman" w:cs="Times New Roman"/>
          <w:sz w:val="24"/>
          <w:szCs w:val="24"/>
        </w:rPr>
        <w:t>share</w:t>
      </w:r>
      <w:r w:rsidRPr="00EE10F3">
        <w:rPr>
          <w:rFonts w:ascii="Times New Roman" w:eastAsia="함초롬바탕" w:hAnsi="Times New Roman" w:cs="Times New Roman"/>
          <w:sz w:val="24"/>
          <w:szCs w:val="24"/>
        </w:rPr>
        <w:t xml:space="preserve"> our latest research </w:t>
      </w:r>
      <w:r w:rsidR="00DF29F3">
        <w:rPr>
          <w:rFonts w:ascii="Times New Roman" w:eastAsia="함초롬바탕" w:hAnsi="Times New Roman" w:cs="Times New Roman"/>
          <w:sz w:val="24"/>
          <w:szCs w:val="24"/>
        </w:rPr>
        <w:t>advance</w:t>
      </w:r>
      <w:r w:rsidRPr="00EE10F3">
        <w:rPr>
          <w:rFonts w:ascii="Times New Roman" w:eastAsia="함초롬바탕" w:hAnsi="Times New Roman" w:cs="Times New Roman"/>
          <w:sz w:val="24"/>
          <w:szCs w:val="24"/>
        </w:rPr>
        <w:t>, yet to be published, where we leverage machine learning algorithms to pinpoint potential blood biomarkers associated with muscle aging and sarcopenia. Our approach involves analyzing human muscle transcriptomes segregated by age groups, training a machine learning model to discern age-related gene expression changes in genes responsible for the secretome, and identifying genes with the most discriminative patterns. We then extend this methodology to model muscle transcriptomes in healthy individuals and sarcopenia patients within the same elderly population. During this process, several promising candidates emerge, and the final selection is made by comparing their expression patterns with independent omics datasets. Ultimately, we validate these selected candidates' expression patterns in the blood of a sarcopenia cohort and assess their ability to distinguish between sarcopenia patients and healthy individuals. Notably, one protein exhibits a clear elevation in the blood of sarcopenia patients and shows a negative correlation with indicators of muscle strength.</w:t>
      </w:r>
    </w:p>
    <w:p w14:paraId="6536C17B" w14:textId="3688806A" w:rsidR="00427D60" w:rsidRPr="00EE10F3" w:rsidRDefault="00427D60" w:rsidP="00EE10F3">
      <w:pPr>
        <w:pStyle w:val="a8"/>
        <w:tabs>
          <w:tab w:val="left" w:pos="1822"/>
        </w:tabs>
        <w:spacing w:line="480" w:lineRule="auto"/>
        <w:rPr>
          <w:rFonts w:ascii="Times New Roman" w:eastAsiaTheme="minorEastAsia" w:hAnsi="Times New Roman" w:cs="Times New Roman"/>
          <w:i/>
        </w:rPr>
      </w:pPr>
    </w:p>
    <w:sectPr w:rsidR="00427D60" w:rsidRPr="00EE10F3">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EB0B3A" w14:textId="77777777" w:rsidR="00704878" w:rsidRDefault="00704878" w:rsidP="00862751">
      <w:r>
        <w:separator/>
      </w:r>
    </w:p>
  </w:endnote>
  <w:endnote w:type="continuationSeparator" w:id="0">
    <w:p w14:paraId="100B1350" w14:textId="77777777" w:rsidR="00704878" w:rsidRDefault="00704878"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휴먼명조">
    <w:altName w:val="바탕"/>
    <w:panose1 w:val="02010504000101010101"/>
    <w:charset w:val="81"/>
    <w:family w:val="roman"/>
    <w:notTrueType/>
    <w:pitch w:val="default"/>
    <w:sig w:usb0="00000001" w:usb1="09060000" w:usb2="00000010" w:usb3="00000000" w:csb0="00080000" w:csb1="00000000"/>
  </w:font>
  <w:font w:name="함초롬바탕">
    <w:panose1 w:val="02030604000101010101"/>
    <w:charset w:val="81"/>
    <w:family w:val="roman"/>
    <w:pitch w:val="variable"/>
    <w:sig w:usb0="F7002EFF" w:usb1="19DFFFFF" w:usb2="001BFDD7" w:usb3="00000000" w:csb0="001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31E27A" w14:textId="77777777" w:rsidR="00704878" w:rsidRDefault="00704878" w:rsidP="00862751">
      <w:r>
        <w:separator/>
      </w:r>
    </w:p>
  </w:footnote>
  <w:footnote w:type="continuationSeparator" w:id="0">
    <w:p w14:paraId="489772D8" w14:textId="77777777" w:rsidR="00704878" w:rsidRDefault="00704878"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16cid:durableId="615017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Q2NzYzsjAxMzUxMzFV0lEKTi0uzszPAykwqgUAZRqoFywAAAA="/>
  </w:docVars>
  <w:rsids>
    <w:rsidRoot w:val="00B524B5"/>
    <w:rsid w:val="00096F22"/>
    <w:rsid w:val="000B0AE9"/>
    <w:rsid w:val="000B1D8E"/>
    <w:rsid w:val="000F38BE"/>
    <w:rsid w:val="000F7D99"/>
    <w:rsid w:val="001079FC"/>
    <w:rsid w:val="00150088"/>
    <w:rsid w:val="001525FC"/>
    <w:rsid w:val="001A768E"/>
    <w:rsid w:val="00222325"/>
    <w:rsid w:val="002C4616"/>
    <w:rsid w:val="002E26B2"/>
    <w:rsid w:val="00316CB9"/>
    <w:rsid w:val="00401762"/>
    <w:rsid w:val="00402C9F"/>
    <w:rsid w:val="00427D60"/>
    <w:rsid w:val="00437785"/>
    <w:rsid w:val="004652D8"/>
    <w:rsid w:val="00482BBD"/>
    <w:rsid w:val="004E525A"/>
    <w:rsid w:val="004F1098"/>
    <w:rsid w:val="00560853"/>
    <w:rsid w:val="005F68A7"/>
    <w:rsid w:val="006002C2"/>
    <w:rsid w:val="00615BC2"/>
    <w:rsid w:val="00623DC5"/>
    <w:rsid w:val="00637D7B"/>
    <w:rsid w:val="006A4AD8"/>
    <w:rsid w:val="00704878"/>
    <w:rsid w:val="007211A2"/>
    <w:rsid w:val="007430A1"/>
    <w:rsid w:val="007938AA"/>
    <w:rsid w:val="007E131C"/>
    <w:rsid w:val="00837B3B"/>
    <w:rsid w:val="00862751"/>
    <w:rsid w:val="008915FF"/>
    <w:rsid w:val="0091342B"/>
    <w:rsid w:val="00950B9A"/>
    <w:rsid w:val="009E103E"/>
    <w:rsid w:val="00A15CFF"/>
    <w:rsid w:val="00AA6E39"/>
    <w:rsid w:val="00AB56D0"/>
    <w:rsid w:val="00AB77D1"/>
    <w:rsid w:val="00B211C6"/>
    <w:rsid w:val="00B524B5"/>
    <w:rsid w:val="00B7099E"/>
    <w:rsid w:val="00B95747"/>
    <w:rsid w:val="00BB68FF"/>
    <w:rsid w:val="00C26E28"/>
    <w:rsid w:val="00C61018"/>
    <w:rsid w:val="00D74F2B"/>
    <w:rsid w:val="00DB0B12"/>
    <w:rsid w:val="00DB3BE2"/>
    <w:rsid w:val="00DD55B9"/>
    <w:rsid w:val="00DF29F3"/>
    <w:rsid w:val="00E43EF6"/>
    <w:rsid w:val="00EE10F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E48C59"/>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바탕"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바탕" w:hAnsi="Arial" w:cs="Times New Roman"/>
      <w:color w:val="000000"/>
      <w:kern w:val="0"/>
      <w:szCs w:val="20"/>
      <w:lang w:val="en-GB" w:eastAsia="en-US"/>
    </w:rPr>
  </w:style>
  <w:style w:type="paragraph" w:customStyle="1" w:styleId="a8">
    <w:name w:val="바탕글"/>
    <w:basedOn w:val="a"/>
    <w:rsid w:val="001079FC"/>
    <w:pPr>
      <w:widowControl w:val="0"/>
      <w:wordWrap w:val="0"/>
      <w:autoSpaceDE w:val="0"/>
      <w:autoSpaceDN w:val="0"/>
      <w:snapToGrid w:val="0"/>
      <w:spacing w:line="384" w:lineRule="auto"/>
      <w:jc w:val="both"/>
      <w:textAlignment w:val="baseline"/>
    </w:pPr>
    <w:rPr>
      <w:rFonts w:ascii="한양신명조" w:eastAsia="굴림" w:hAnsi="굴림" w:cs="굴림"/>
      <w:lang w:val="en-U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07644">
      <w:bodyDiv w:val="1"/>
      <w:marLeft w:val="0"/>
      <w:marRight w:val="0"/>
      <w:marTop w:val="0"/>
      <w:marBottom w:val="0"/>
      <w:divBdr>
        <w:top w:val="none" w:sz="0" w:space="0" w:color="auto"/>
        <w:left w:val="none" w:sz="0" w:space="0" w:color="auto"/>
        <w:bottom w:val="none" w:sz="0" w:space="0" w:color="auto"/>
        <w:right w:val="none" w:sz="0" w:space="0" w:color="auto"/>
      </w:divBdr>
      <w:divsChild>
        <w:div w:id="1004667197">
          <w:marLeft w:val="0"/>
          <w:marRight w:val="0"/>
          <w:marTop w:val="0"/>
          <w:marBottom w:val="0"/>
          <w:divBdr>
            <w:top w:val="single" w:sz="2" w:space="0" w:color="auto"/>
            <w:left w:val="single" w:sz="2" w:space="0" w:color="auto"/>
            <w:bottom w:val="single" w:sz="6" w:space="0" w:color="auto"/>
            <w:right w:val="single" w:sz="2" w:space="0" w:color="auto"/>
          </w:divBdr>
          <w:divsChild>
            <w:div w:id="948974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19746043">
                  <w:marLeft w:val="0"/>
                  <w:marRight w:val="0"/>
                  <w:marTop w:val="0"/>
                  <w:marBottom w:val="0"/>
                  <w:divBdr>
                    <w:top w:val="single" w:sz="2" w:space="0" w:color="D9D9E3"/>
                    <w:left w:val="single" w:sz="2" w:space="0" w:color="D9D9E3"/>
                    <w:bottom w:val="single" w:sz="2" w:space="0" w:color="D9D9E3"/>
                    <w:right w:val="single" w:sz="2" w:space="0" w:color="D9D9E3"/>
                  </w:divBdr>
                  <w:divsChild>
                    <w:div w:id="1925214788">
                      <w:marLeft w:val="0"/>
                      <w:marRight w:val="0"/>
                      <w:marTop w:val="0"/>
                      <w:marBottom w:val="0"/>
                      <w:divBdr>
                        <w:top w:val="single" w:sz="2" w:space="0" w:color="D9D9E3"/>
                        <w:left w:val="single" w:sz="2" w:space="0" w:color="D9D9E3"/>
                        <w:bottom w:val="single" w:sz="2" w:space="0" w:color="D9D9E3"/>
                        <w:right w:val="single" w:sz="2" w:space="0" w:color="D9D9E3"/>
                      </w:divBdr>
                      <w:divsChild>
                        <w:div w:id="554586357">
                          <w:marLeft w:val="0"/>
                          <w:marRight w:val="0"/>
                          <w:marTop w:val="0"/>
                          <w:marBottom w:val="0"/>
                          <w:divBdr>
                            <w:top w:val="single" w:sz="2" w:space="0" w:color="D9D9E3"/>
                            <w:left w:val="single" w:sz="2" w:space="0" w:color="D9D9E3"/>
                            <w:bottom w:val="single" w:sz="2" w:space="0" w:color="D9D9E3"/>
                            <w:right w:val="single" w:sz="2" w:space="0" w:color="D9D9E3"/>
                          </w:divBdr>
                          <w:divsChild>
                            <w:div w:id="966354652">
                              <w:marLeft w:val="0"/>
                              <w:marRight w:val="0"/>
                              <w:marTop w:val="0"/>
                              <w:marBottom w:val="0"/>
                              <w:divBdr>
                                <w:top w:val="single" w:sz="2" w:space="0" w:color="D9D9E3"/>
                                <w:left w:val="single" w:sz="2" w:space="0" w:color="D9D9E3"/>
                                <w:bottom w:val="single" w:sz="2" w:space="0" w:color="D9D9E3"/>
                                <w:right w:val="single" w:sz="2" w:space="0" w:color="D9D9E3"/>
                              </w:divBdr>
                              <w:divsChild>
                                <w:div w:id="148713920">
                                  <w:marLeft w:val="0"/>
                                  <w:marRight w:val="0"/>
                                  <w:marTop w:val="0"/>
                                  <w:marBottom w:val="0"/>
                                  <w:divBdr>
                                    <w:top w:val="single" w:sz="2" w:space="0" w:color="D9D9E3"/>
                                    <w:left w:val="single" w:sz="2" w:space="0" w:color="D9D9E3"/>
                                    <w:bottom w:val="single" w:sz="2" w:space="0" w:color="D9D9E3"/>
                                    <w:right w:val="single" w:sz="2" w:space="0" w:color="D9D9E3"/>
                                  </w:divBdr>
                                  <w:divsChild>
                                    <w:div w:id="2032101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92317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195</Words>
  <Characters>1117</Characters>
  <Application>Microsoft Office Word</Application>
  <DocSecurity>0</DocSecurity>
  <Lines>9</Lines>
  <Paragraphs>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Don Ryu</cp:lastModifiedBy>
  <cp:revision>3</cp:revision>
  <dcterms:created xsi:type="dcterms:W3CDTF">2023-10-31T23:36:00Z</dcterms:created>
  <dcterms:modified xsi:type="dcterms:W3CDTF">2023-10-31T23:38:00Z</dcterms:modified>
</cp:coreProperties>
</file>